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CF607" w14:textId="5AE8C9F3" w:rsidR="00AD511C" w:rsidRPr="00126E6A" w:rsidRDefault="00AD511C" w:rsidP="00AD511C">
      <w:pPr>
        <w:ind w:left="-1440"/>
        <w:rPr>
          <w:rFonts w:cs="Arial"/>
        </w:rPr>
      </w:pPr>
    </w:p>
    <w:p w14:paraId="29172510" w14:textId="012E2A95" w:rsidR="00AD511C" w:rsidRPr="00126E6A" w:rsidRDefault="00B24EB6" w:rsidP="00B24EB6">
      <w:pPr>
        <w:jc w:val="right"/>
        <w:rPr>
          <w:rFonts w:cs="Arial"/>
        </w:rPr>
      </w:pPr>
      <w:r w:rsidRPr="00126E6A">
        <w:rPr>
          <w:rFonts w:cs="Arial"/>
          <w:noProof/>
        </w:rPr>
        <w:drawing>
          <wp:anchor distT="0" distB="0" distL="114300" distR="114300" simplePos="0" relativeHeight="251658240" behindDoc="1" locked="0" layoutInCell="1" allowOverlap="1" wp14:anchorId="63244422" wp14:editId="1390235F">
            <wp:simplePos x="0" y="0"/>
            <wp:positionH relativeFrom="margin">
              <wp:align>right</wp:align>
            </wp:positionH>
            <wp:positionV relativeFrom="paragraph">
              <wp:posOffset>173989</wp:posOffset>
            </wp:positionV>
            <wp:extent cx="5909127" cy="6099697"/>
            <wp:effectExtent l="19050" t="19050" r="15875" b="158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22075" t="6275" r="19332" b="2238"/>
                    <a:stretch/>
                  </pic:blipFill>
                  <pic:spPr bwMode="auto">
                    <a:xfrm>
                      <a:off x="0" y="0"/>
                      <a:ext cx="5909127" cy="6099697"/>
                    </a:xfrm>
                    <a:prstGeom prst="rect">
                      <a:avLst/>
                    </a:prstGeom>
                    <a:ln w="12700">
                      <a:solidFill>
                        <a:srgbClr val="00206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17465F" w14:textId="38D2D3E7" w:rsidR="00667D05" w:rsidRPr="00126E6A" w:rsidRDefault="00667D05" w:rsidP="00667D05">
      <w:pPr>
        <w:rPr>
          <w:rFonts w:cs="Arial"/>
        </w:rPr>
      </w:pPr>
    </w:p>
    <w:p w14:paraId="5B6399C8" w14:textId="77777777" w:rsidR="00B24EB6" w:rsidRPr="00126E6A" w:rsidRDefault="00B24EB6" w:rsidP="00667D05">
      <w:pPr>
        <w:pStyle w:val="Title"/>
        <w:rPr>
          <w:rFonts w:cs="Arial"/>
        </w:rPr>
      </w:pPr>
    </w:p>
    <w:p w14:paraId="49213559" w14:textId="77777777" w:rsidR="00B24EB6" w:rsidRPr="00126E6A" w:rsidRDefault="00B24EB6" w:rsidP="00667D05">
      <w:pPr>
        <w:pStyle w:val="Title"/>
        <w:rPr>
          <w:rFonts w:cs="Arial"/>
        </w:rPr>
      </w:pPr>
    </w:p>
    <w:p w14:paraId="4E69737F" w14:textId="77777777" w:rsidR="00B24EB6" w:rsidRPr="00126E6A" w:rsidRDefault="00B24EB6" w:rsidP="00667D05">
      <w:pPr>
        <w:pStyle w:val="Title"/>
        <w:rPr>
          <w:rFonts w:cs="Arial"/>
        </w:rPr>
      </w:pPr>
    </w:p>
    <w:p w14:paraId="688BF43E" w14:textId="77777777" w:rsidR="00B24EB6" w:rsidRPr="00126E6A" w:rsidRDefault="00B24EB6" w:rsidP="00667D05">
      <w:pPr>
        <w:pStyle w:val="Title"/>
        <w:rPr>
          <w:rFonts w:cs="Arial"/>
        </w:rPr>
      </w:pPr>
    </w:p>
    <w:p w14:paraId="311CC29B" w14:textId="77777777" w:rsidR="00B24EB6" w:rsidRPr="00126E6A" w:rsidRDefault="00B24EB6" w:rsidP="00667D05">
      <w:pPr>
        <w:pStyle w:val="Title"/>
        <w:rPr>
          <w:rFonts w:cs="Arial"/>
        </w:rPr>
      </w:pPr>
    </w:p>
    <w:p w14:paraId="56E66829" w14:textId="6162335E" w:rsidR="00B24EB6" w:rsidRPr="00126E6A" w:rsidRDefault="00B24EB6" w:rsidP="00667D05">
      <w:pPr>
        <w:pStyle w:val="Title"/>
        <w:rPr>
          <w:rFonts w:cs="Arial"/>
        </w:rPr>
      </w:pPr>
    </w:p>
    <w:p w14:paraId="34DC9925" w14:textId="77777777" w:rsidR="00B24EB6" w:rsidRPr="00126E6A" w:rsidRDefault="00B24EB6" w:rsidP="00667D05">
      <w:pPr>
        <w:pStyle w:val="Title"/>
        <w:rPr>
          <w:rFonts w:cs="Arial"/>
        </w:rPr>
      </w:pPr>
    </w:p>
    <w:p w14:paraId="2F9D1CF6" w14:textId="77777777" w:rsidR="00B24EB6" w:rsidRPr="00126E6A" w:rsidRDefault="00B24EB6" w:rsidP="00667D05">
      <w:pPr>
        <w:pStyle w:val="Title"/>
        <w:rPr>
          <w:rFonts w:cs="Arial"/>
        </w:rPr>
      </w:pPr>
    </w:p>
    <w:p w14:paraId="48B7CF64" w14:textId="77777777" w:rsidR="00B24EB6" w:rsidRPr="00126E6A" w:rsidRDefault="00B24EB6" w:rsidP="00667D05">
      <w:pPr>
        <w:pStyle w:val="Title"/>
        <w:rPr>
          <w:rFonts w:cs="Arial"/>
          <w:sz w:val="44"/>
          <w:szCs w:val="44"/>
        </w:rPr>
      </w:pPr>
    </w:p>
    <w:p w14:paraId="07C87B4D" w14:textId="77777777" w:rsidR="00511BF6" w:rsidRPr="00126E6A" w:rsidRDefault="00511BF6" w:rsidP="008F7A30">
      <w:pPr>
        <w:pStyle w:val="Title"/>
        <w:spacing w:before="120" w:line="240" w:lineRule="auto"/>
        <w:rPr>
          <w:rFonts w:cs="Arial"/>
          <w:sz w:val="44"/>
          <w:szCs w:val="44"/>
        </w:rPr>
      </w:pPr>
    </w:p>
    <w:p w14:paraId="6F125661" w14:textId="77777777" w:rsidR="00511BF6" w:rsidRPr="00126E6A" w:rsidRDefault="00511BF6" w:rsidP="008F7A30">
      <w:pPr>
        <w:pStyle w:val="Title"/>
        <w:spacing w:before="120" w:line="240" w:lineRule="auto"/>
        <w:rPr>
          <w:rFonts w:cs="Arial"/>
          <w:sz w:val="44"/>
          <w:szCs w:val="44"/>
        </w:rPr>
      </w:pPr>
    </w:p>
    <w:p w14:paraId="4D0A5B13" w14:textId="312EE4F5" w:rsidR="00667D05" w:rsidRPr="00126E6A" w:rsidRDefault="00667D05" w:rsidP="008F7A30">
      <w:pPr>
        <w:pStyle w:val="Title"/>
        <w:spacing w:before="120" w:line="240" w:lineRule="auto"/>
        <w:rPr>
          <w:rFonts w:cs="Arial"/>
          <w:sz w:val="44"/>
          <w:szCs w:val="44"/>
        </w:rPr>
      </w:pPr>
      <w:r w:rsidRPr="00126E6A">
        <w:rPr>
          <w:rFonts w:cs="Arial"/>
          <w:sz w:val="44"/>
          <w:szCs w:val="44"/>
        </w:rPr>
        <w:t>Imagery User Guide</w:t>
      </w:r>
    </w:p>
    <w:p w14:paraId="7D5D3BD5" w14:textId="34BCC140" w:rsidR="00667D05" w:rsidRPr="00126E6A" w:rsidRDefault="00667D05" w:rsidP="008F7A30">
      <w:pPr>
        <w:spacing w:line="240" w:lineRule="auto"/>
        <w:rPr>
          <w:rFonts w:cs="Arial"/>
        </w:rPr>
      </w:pPr>
      <w:r w:rsidRPr="00126E6A">
        <w:rPr>
          <w:rFonts w:cs="Arial"/>
        </w:rPr>
        <w:t>Ministry of Natural Resources and Forestry</w:t>
      </w:r>
    </w:p>
    <w:p w14:paraId="687D01CB" w14:textId="77777777" w:rsidR="002A7946" w:rsidRDefault="002A7946" w:rsidP="008F7A30">
      <w:pPr>
        <w:spacing w:before="0" w:line="240" w:lineRule="auto"/>
        <w:rPr>
          <w:rFonts w:cs="Arial"/>
        </w:rPr>
      </w:pPr>
    </w:p>
    <w:p w14:paraId="48EFFB30" w14:textId="77D2AE7E" w:rsidR="00667D05" w:rsidRPr="00126E6A" w:rsidRDefault="00667D05" w:rsidP="008F7A30">
      <w:pPr>
        <w:spacing w:before="0" w:line="240" w:lineRule="auto"/>
        <w:rPr>
          <w:rStyle w:val="Emphasis"/>
          <w:rFonts w:ascii="Arial" w:hAnsi="Arial" w:cs="Arial"/>
          <w:b w:val="0"/>
        </w:rPr>
      </w:pPr>
      <w:r w:rsidRPr="00126E6A">
        <w:rPr>
          <w:rFonts w:cs="Arial"/>
        </w:rPr>
        <w:t>Land Information Ontario</w:t>
      </w:r>
    </w:p>
    <w:p w14:paraId="2C3E4271" w14:textId="77777777" w:rsidR="006164D9" w:rsidRPr="00126E6A" w:rsidRDefault="006164D9" w:rsidP="008F7A30">
      <w:pPr>
        <w:pStyle w:val="Heading4"/>
        <w:spacing w:before="0" w:line="240" w:lineRule="auto"/>
        <w:rPr>
          <w:rStyle w:val="Emphasis"/>
          <w:rFonts w:ascii="Arial" w:hAnsi="Arial" w:cs="Arial"/>
          <w:bCs/>
        </w:rPr>
      </w:pPr>
    </w:p>
    <w:p w14:paraId="668BDD82" w14:textId="368757C5" w:rsidR="00667D05" w:rsidRPr="00126E6A" w:rsidRDefault="002A7946" w:rsidP="008F7A30">
      <w:pPr>
        <w:pStyle w:val="Heading4"/>
        <w:spacing w:before="0" w:line="240" w:lineRule="auto"/>
        <w:rPr>
          <w:rStyle w:val="Emphasis"/>
          <w:rFonts w:ascii="Arial" w:hAnsi="Arial" w:cs="Arial"/>
          <w:bCs/>
        </w:rPr>
      </w:pPr>
      <w:r>
        <w:rPr>
          <w:rStyle w:val="Emphasis"/>
          <w:rFonts w:ascii="Arial" w:hAnsi="Arial" w:cs="Arial"/>
          <w:bCs/>
        </w:rPr>
        <w:t>November</w:t>
      </w:r>
      <w:r w:rsidR="00667D05" w:rsidRPr="00126E6A">
        <w:rPr>
          <w:rStyle w:val="Emphasis"/>
          <w:rFonts w:ascii="Arial" w:hAnsi="Arial" w:cs="Arial"/>
          <w:bCs/>
        </w:rPr>
        <w:t xml:space="preserve"> 202</w:t>
      </w:r>
      <w:r w:rsidR="00511BF6" w:rsidRPr="00126E6A">
        <w:rPr>
          <w:rStyle w:val="Emphasis"/>
          <w:rFonts w:ascii="Arial" w:hAnsi="Arial" w:cs="Arial"/>
          <w:bCs/>
        </w:rPr>
        <w:t>3</w:t>
      </w:r>
    </w:p>
    <w:p w14:paraId="3B822F81" w14:textId="45D3F091" w:rsidR="00B24EB6" w:rsidRPr="00126E6A" w:rsidRDefault="00B24EB6" w:rsidP="00B24EB6">
      <w:pPr>
        <w:rPr>
          <w:rFonts w:cs="Arial"/>
        </w:rPr>
      </w:pPr>
    </w:p>
    <w:p w14:paraId="6EC0CCFB" w14:textId="75849F02" w:rsidR="00B24EB6" w:rsidRPr="00126E6A" w:rsidRDefault="00B24EB6" w:rsidP="00B24EB6">
      <w:pPr>
        <w:rPr>
          <w:rFonts w:cs="Arial"/>
        </w:rPr>
      </w:pPr>
    </w:p>
    <w:p w14:paraId="7BD50A3B" w14:textId="4BF4AF64" w:rsidR="00B24EB6" w:rsidRPr="00126E6A" w:rsidRDefault="00B24EB6" w:rsidP="00B24EB6">
      <w:pPr>
        <w:rPr>
          <w:rFonts w:cs="Arial"/>
        </w:rPr>
      </w:pPr>
    </w:p>
    <w:p w14:paraId="04F95D8F" w14:textId="6D86DC56" w:rsidR="006164D9" w:rsidRPr="00126E6A" w:rsidRDefault="006164D9" w:rsidP="00B24EB6">
      <w:pPr>
        <w:rPr>
          <w:rFonts w:cs="Arial"/>
        </w:rPr>
      </w:pPr>
    </w:p>
    <w:p w14:paraId="69BFC195" w14:textId="77777777" w:rsidR="006164D9" w:rsidRPr="00126E6A" w:rsidRDefault="006164D9" w:rsidP="00B24EB6">
      <w:pPr>
        <w:rPr>
          <w:rFonts w:cs="Arial"/>
        </w:rPr>
      </w:pPr>
    </w:p>
    <w:p w14:paraId="288E34FF" w14:textId="7293F599" w:rsidR="00B24EB6" w:rsidRPr="00126E6A" w:rsidRDefault="00B24EB6" w:rsidP="00B24EB6">
      <w:pPr>
        <w:rPr>
          <w:rFonts w:cs="Arial"/>
        </w:rPr>
      </w:pPr>
    </w:p>
    <w:p w14:paraId="3141DC0E" w14:textId="46A3C719" w:rsidR="00B24EB6" w:rsidRPr="00126E6A" w:rsidRDefault="00B24EB6" w:rsidP="00B24EB6">
      <w:pPr>
        <w:rPr>
          <w:rFonts w:cs="Arial"/>
        </w:rPr>
      </w:pPr>
    </w:p>
    <w:p w14:paraId="1419E4E6" w14:textId="406F04BA" w:rsidR="00B24EB6" w:rsidRPr="00126E6A" w:rsidRDefault="00B24EB6" w:rsidP="00B24EB6">
      <w:pPr>
        <w:rPr>
          <w:rFonts w:cs="Arial"/>
        </w:rPr>
      </w:pPr>
    </w:p>
    <w:p w14:paraId="7E151DBF" w14:textId="0B2321D9" w:rsidR="00B24EB6" w:rsidRPr="00126E6A" w:rsidRDefault="00B24EB6" w:rsidP="00B24EB6">
      <w:pPr>
        <w:rPr>
          <w:rFonts w:cs="Arial"/>
        </w:rPr>
      </w:pPr>
    </w:p>
    <w:p w14:paraId="5DD6463D" w14:textId="00518C26" w:rsidR="00B24EB6" w:rsidRPr="00126E6A" w:rsidRDefault="00B24EB6" w:rsidP="00B24EB6">
      <w:pPr>
        <w:rPr>
          <w:rFonts w:cs="Arial"/>
        </w:rPr>
      </w:pPr>
    </w:p>
    <w:p w14:paraId="537A3631" w14:textId="127DCBF9" w:rsidR="00B24EB6" w:rsidRPr="00126E6A" w:rsidRDefault="00B24EB6" w:rsidP="00B24EB6">
      <w:pPr>
        <w:rPr>
          <w:rFonts w:cs="Arial"/>
        </w:rPr>
      </w:pPr>
    </w:p>
    <w:p w14:paraId="7F06CCF8" w14:textId="42F24B2B" w:rsidR="00B24EB6" w:rsidRPr="00126E6A" w:rsidRDefault="00B24EB6" w:rsidP="00B24EB6">
      <w:pPr>
        <w:rPr>
          <w:rFonts w:cs="Arial"/>
        </w:rPr>
      </w:pPr>
    </w:p>
    <w:p w14:paraId="643A7AE0" w14:textId="3288BD71" w:rsidR="00B24EB6" w:rsidRPr="00126E6A" w:rsidRDefault="00B24EB6" w:rsidP="00B24EB6">
      <w:pPr>
        <w:rPr>
          <w:rFonts w:cs="Arial"/>
        </w:rPr>
      </w:pPr>
    </w:p>
    <w:p w14:paraId="42D85844" w14:textId="00BEF5BC" w:rsidR="00B24EB6" w:rsidRPr="00126E6A" w:rsidRDefault="00B24EB6" w:rsidP="00B24EB6">
      <w:pPr>
        <w:rPr>
          <w:rFonts w:cs="Arial"/>
        </w:rPr>
      </w:pPr>
    </w:p>
    <w:p w14:paraId="38E5D649" w14:textId="645A6FB5" w:rsidR="00B24EB6" w:rsidRPr="00126E6A" w:rsidRDefault="00B24EB6" w:rsidP="00B24EB6">
      <w:pPr>
        <w:rPr>
          <w:rFonts w:cs="Arial"/>
        </w:rPr>
      </w:pPr>
    </w:p>
    <w:p w14:paraId="7C7C591A" w14:textId="49733F4B" w:rsidR="00B24EB6" w:rsidRPr="00126E6A" w:rsidRDefault="00B24EB6" w:rsidP="00B24EB6">
      <w:pPr>
        <w:rPr>
          <w:rFonts w:cs="Arial"/>
        </w:rPr>
      </w:pPr>
    </w:p>
    <w:p w14:paraId="654FFC08" w14:textId="4884AC4D" w:rsidR="00B24EB6" w:rsidRPr="00126E6A" w:rsidRDefault="00B24EB6" w:rsidP="00B24EB6">
      <w:pPr>
        <w:rPr>
          <w:rFonts w:cs="Arial"/>
        </w:rPr>
      </w:pPr>
    </w:p>
    <w:p w14:paraId="24D2E74E" w14:textId="0AA942ED" w:rsidR="00B24EB6" w:rsidRPr="00126E6A" w:rsidRDefault="00B24EB6" w:rsidP="00B24EB6">
      <w:pPr>
        <w:rPr>
          <w:rFonts w:cs="Arial"/>
        </w:rPr>
      </w:pPr>
    </w:p>
    <w:p w14:paraId="1A793A6B" w14:textId="28351479" w:rsidR="00B24EB6" w:rsidRPr="00126E6A" w:rsidRDefault="00B24EB6" w:rsidP="00B24EB6">
      <w:pPr>
        <w:rPr>
          <w:rFonts w:cs="Arial"/>
        </w:rPr>
      </w:pPr>
    </w:p>
    <w:p w14:paraId="175F3DED" w14:textId="77777777" w:rsidR="008F7A30" w:rsidRPr="00126E6A" w:rsidRDefault="008F7A30" w:rsidP="00B24EB6">
      <w:pPr>
        <w:rPr>
          <w:rFonts w:cs="Arial"/>
        </w:rPr>
      </w:pPr>
    </w:p>
    <w:p w14:paraId="63392CD5" w14:textId="0C652F59" w:rsidR="00B24EB6" w:rsidRPr="00126E6A" w:rsidRDefault="00B24EB6" w:rsidP="008F7A30">
      <w:pPr>
        <w:jc w:val="right"/>
        <w:rPr>
          <w:rFonts w:cs="Arial"/>
        </w:rPr>
        <w:sectPr w:rsidR="00B24EB6" w:rsidRPr="00126E6A" w:rsidSect="00B24EB6">
          <w:headerReference w:type="even" r:id="rId13"/>
          <w:headerReference w:type="default" r:id="rId14"/>
          <w:footerReference w:type="even" r:id="rId15"/>
          <w:footerReference w:type="default" r:id="rId16"/>
          <w:headerReference w:type="first" r:id="rId17"/>
          <w:footerReference w:type="first" r:id="rId18"/>
          <w:pgSz w:w="12240" w:h="15840" w:code="1"/>
          <w:pgMar w:top="245" w:right="1440" w:bottom="1440" w:left="1440" w:header="0" w:footer="720" w:gutter="0"/>
          <w:cols w:num="2" w:space="720"/>
          <w:titlePg/>
          <w:docGrid w:linePitch="360"/>
        </w:sectPr>
      </w:pPr>
      <w:r w:rsidRPr="00126E6A">
        <w:rPr>
          <w:rFonts w:cs="Arial"/>
          <w:noProof/>
        </w:rPr>
        <w:drawing>
          <wp:inline distT="0" distB="0" distL="0" distR="0" wp14:anchorId="20D627C0" wp14:editId="4E96AA11">
            <wp:extent cx="2039927" cy="895350"/>
            <wp:effectExtent l="0" t="0" r="0" b="0"/>
            <wp:docPr id="2" name="Picture 2" descr="Ontario logo&#10;&#10;The trillium is the official symbol of the Government of Onta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_POS_LOGO_RGB.png"/>
                    <pic:cNvPicPr/>
                  </pic:nvPicPr>
                  <pic:blipFill rotWithShape="1">
                    <a:blip r:embed="rId19" cstate="print">
                      <a:extLst>
                        <a:ext uri="{28A0092B-C50C-407E-A947-70E740481C1C}">
                          <a14:useLocalDpi xmlns:a14="http://schemas.microsoft.com/office/drawing/2010/main" val="0"/>
                        </a:ext>
                      </a:extLst>
                    </a:blip>
                    <a:srcRect l="8866"/>
                    <a:stretch/>
                  </pic:blipFill>
                  <pic:spPr bwMode="auto">
                    <a:xfrm>
                      <a:off x="0" y="0"/>
                      <a:ext cx="2061120" cy="904652"/>
                    </a:xfrm>
                    <a:prstGeom prst="rect">
                      <a:avLst/>
                    </a:prstGeom>
                    <a:ln>
                      <a:noFill/>
                    </a:ln>
                    <a:extLst>
                      <a:ext uri="{53640926-AAD7-44D8-BBD7-CCE9431645EC}">
                        <a14:shadowObscured xmlns:a14="http://schemas.microsoft.com/office/drawing/2010/main"/>
                      </a:ext>
                    </a:extLst>
                  </pic:spPr>
                </pic:pic>
              </a:graphicData>
            </a:graphic>
          </wp:inline>
        </w:drawing>
      </w:r>
    </w:p>
    <w:p w14:paraId="72B0F50F" w14:textId="77777777" w:rsidR="00691CC5" w:rsidRPr="00126E6A" w:rsidRDefault="00691CC5" w:rsidP="00E7586C">
      <w:pPr>
        <w:pStyle w:val="Heading1"/>
        <w:rPr>
          <w:rFonts w:cs="Arial"/>
        </w:rPr>
      </w:pPr>
      <w:bookmarkStart w:id="0" w:name="_Toc125357530"/>
      <w:r w:rsidRPr="00126E6A">
        <w:rPr>
          <w:rFonts w:cs="Arial"/>
        </w:rPr>
        <w:lastRenderedPageBreak/>
        <w:t>Disclaimer</w:t>
      </w:r>
      <w:bookmarkEnd w:id="0"/>
    </w:p>
    <w:p w14:paraId="27A82798" w14:textId="0A405D59" w:rsidR="00B92329" w:rsidRPr="00126E6A" w:rsidRDefault="00B92329" w:rsidP="00FE4061">
      <w:pPr>
        <w:rPr>
          <w:rFonts w:cs="Arial"/>
        </w:rPr>
      </w:pPr>
      <w:r w:rsidRPr="00126E6A">
        <w:rPr>
          <w:rFonts w:cs="Arial"/>
        </w:rPr>
        <w:t xml:space="preserve">This technical documentation has been prepared by </w:t>
      </w:r>
      <w:r w:rsidR="00FA7BC4" w:rsidRPr="00126E6A">
        <w:rPr>
          <w:rFonts w:cs="Arial"/>
        </w:rPr>
        <w:t xml:space="preserve">His </w:t>
      </w:r>
      <w:r w:rsidRPr="00126E6A">
        <w:rPr>
          <w:rFonts w:cs="Arial"/>
        </w:rPr>
        <w:t xml:space="preserve">Majesty the </w:t>
      </w:r>
      <w:r w:rsidR="00FA7BC4" w:rsidRPr="00126E6A">
        <w:rPr>
          <w:rFonts w:cs="Arial"/>
        </w:rPr>
        <w:t>King</w:t>
      </w:r>
      <w:r w:rsidRPr="00126E6A">
        <w:rPr>
          <w:rFonts w:cs="Arial"/>
        </w:rPr>
        <w:t xml:space="preserve"> in right of Ontario as represented by the Ministry of Natural Resources and Forestry (the “Ministry”). No warranties or representations, express or implied, </w:t>
      </w:r>
      <w:r w:rsidR="005A3605" w:rsidRPr="00126E6A">
        <w:rPr>
          <w:rFonts w:cs="Arial"/>
        </w:rPr>
        <w:t>statutory,</w:t>
      </w:r>
      <w:r w:rsidRPr="00126E6A">
        <w:rPr>
          <w:rFonts w:cs="Arial"/>
        </w:rPr>
        <w:t xml:space="preserve"> or otherwise shall apply or are being made by the Ministry with respect to the documentation, its accuracy or its completeness. In no event will the Ministry be liable or responsible for any lost profits, loss of revenue or earnings, claims by third parties or for any economic, indirect, special, incidental, consequential or exemplary damage resulting from any errors, inaccuracies or omissions in this documentation; and in no event will the Ministry’s liability for any such errors, inaccuracies or omissions on any particular claim, proceeding or action, exceed the actual consideration paid by the claimant involved to the Ministry for the materials to which this instructional documentation relates. Save and except for the liability expressly provided for above, the Ministry shall have no obligation, </w:t>
      </w:r>
      <w:r w:rsidR="005A3605" w:rsidRPr="00126E6A">
        <w:rPr>
          <w:rFonts w:cs="Arial"/>
        </w:rPr>
        <w:t>duty,</w:t>
      </w:r>
      <w:r w:rsidRPr="00126E6A">
        <w:rPr>
          <w:rFonts w:cs="Arial"/>
        </w:rPr>
        <w:t xml:space="preserve"> or liability whatsoever in contract, tort or otherwise, including any liability or negligence. The limitations, exclusions and disclaimers expressed above shall apply irrespective of the nature of any cause of action, </w:t>
      </w:r>
      <w:r w:rsidR="005A3605" w:rsidRPr="00126E6A">
        <w:rPr>
          <w:rFonts w:cs="Arial"/>
        </w:rPr>
        <w:t>demand,</w:t>
      </w:r>
      <w:r w:rsidRPr="00126E6A">
        <w:rPr>
          <w:rFonts w:cs="Arial"/>
        </w:rPr>
        <w:t xml:space="preserve"> or action, including but not limited to breach of contract, negligence, strict liability, tort or any other legal theory, and shall survive any fundamental breach or breaches.</w:t>
      </w:r>
    </w:p>
    <w:p w14:paraId="7903AF35" w14:textId="77777777" w:rsidR="00B92329" w:rsidRPr="00126E6A" w:rsidRDefault="00B92329" w:rsidP="00FE4061">
      <w:pPr>
        <w:rPr>
          <w:rFonts w:cs="Arial"/>
          <w:lang w:val="fr-CA"/>
        </w:rPr>
      </w:pPr>
      <w:r w:rsidRPr="00126E6A">
        <w:rPr>
          <w:rFonts w:cs="Arial"/>
          <w:lang w:val="fr-CA"/>
        </w:rPr>
        <w:t>Cette publication spécialisée n’est disponible qu’en anglais.</w:t>
      </w:r>
    </w:p>
    <w:p w14:paraId="013E096F" w14:textId="51C5CF8A" w:rsidR="00B92329" w:rsidRPr="00126E6A" w:rsidRDefault="00B92329" w:rsidP="00E7586C">
      <w:pPr>
        <w:pStyle w:val="Heading1"/>
        <w:rPr>
          <w:rFonts w:cs="Arial"/>
        </w:rPr>
      </w:pPr>
      <w:bookmarkStart w:id="1" w:name="_Toc125357531"/>
      <w:r w:rsidRPr="00126E6A">
        <w:rPr>
          <w:rFonts w:cs="Arial"/>
        </w:rPr>
        <w:t>Additional Information</w:t>
      </w:r>
      <w:bookmarkEnd w:id="1"/>
    </w:p>
    <w:p w14:paraId="31331FD4" w14:textId="43F39F67" w:rsidR="00F40861" w:rsidRPr="00126E6A" w:rsidRDefault="003F22CB" w:rsidP="00FE4061">
      <w:pPr>
        <w:rPr>
          <w:rFonts w:cs="Arial"/>
        </w:rPr>
      </w:pPr>
      <w:r w:rsidRPr="00126E6A">
        <w:rPr>
          <w:rFonts w:cs="Arial"/>
        </w:rPr>
        <w:t xml:space="preserve">This document does not comply with all the applicable guidelines for accessible digital documents. </w:t>
      </w:r>
      <w:r w:rsidR="0022624B" w:rsidRPr="00126E6A">
        <w:rPr>
          <w:rFonts w:cs="Arial"/>
        </w:rPr>
        <w:t>Some of the information in this document is nonc</w:t>
      </w:r>
      <w:r w:rsidR="00F42C89" w:rsidRPr="00126E6A">
        <w:rPr>
          <w:rFonts w:cs="Arial"/>
        </w:rPr>
        <w:t xml:space="preserve">onvertible </w:t>
      </w:r>
      <w:r w:rsidR="005570E3" w:rsidRPr="00126E6A">
        <w:rPr>
          <w:rFonts w:cs="Arial"/>
        </w:rPr>
        <w:t xml:space="preserve">and may not be compatible with assistive technologies. </w:t>
      </w:r>
      <w:r w:rsidRPr="00126E6A">
        <w:rPr>
          <w:rFonts w:cs="Arial"/>
        </w:rPr>
        <w:t xml:space="preserve">For an alternative format please </w:t>
      </w:r>
      <w:r w:rsidR="002E52CB" w:rsidRPr="00126E6A">
        <w:rPr>
          <w:rFonts w:cs="Arial"/>
        </w:rPr>
        <w:t xml:space="preserve">contact </w:t>
      </w:r>
      <w:hyperlink r:id="rId20" w:history="1">
        <w:r w:rsidR="002E52CB" w:rsidRPr="00126E6A">
          <w:rPr>
            <w:rStyle w:val="Hyperlink"/>
            <w:rFonts w:ascii="Arial" w:hAnsi="Arial" w:cs="Arial"/>
          </w:rPr>
          <w:t>imagery@ontario.ca</w:t>
        </w:r>
      </w:hyperlink>
      <w:r w:rsidR="00AF5518" w:rsidRPr="00126E6A">
        <w:rPr>
          <w:rFonts w:cs="Arial"/>
        </w:rPr>
        <w:t xml:space="preserve"> or call </w:t>
      </w:r>
      <w:r w:rsidR="00BB1475" w:rsidRPr="00126E6A">
        <w:rPr>
          <w:rFonts w:cs="Arial"/>
        </w:rPr>
        <w:t>705</w:t>
      </w:r>
      <w:r w:rsidR="009E5357" w:rsidRPr="00126E6A">
        <w:rPr>
          <w:rFonts w:cs="Arial"/>
        </w:rPr>
        <w:t>-772-5891.</w:t>
      </w:r>
    </w:p>
    <w:p w14:paraId="7437019D" w14:textId="77777777" w:rsidR="00F40861" w:rsidRPr="00126E6A" w:rsidRDefault="00F40861">
      <w:pPr>
        <w:spacing w:before="0" w:line="240" w:lineRule="auto"/>
        <w:rPr>
          <w:rFonts w:cs="Arial"/>
        </w:rPr>
      </w:pPr>
      <w:r w:rsidRPr="00126E6A">
        <w:rPr>
          <w:rFonts w:cs="Arial"/>
        </w:rPr>
        <w:br w:type="page"/>
      </w:r>
    </w:p>
    <w:bookmarkStart w:id="2" w:name="_Toc125357532" w:displacedByCustomXml="next"/>
    <w:sdt>
      <w:sdtPr>
        <w:rPr>
          <w:rFonts w:cs="Arial"/>
          <w:sz w:val="24"/>
          <w:szCs w:val="24"/>
        </w:rPr>
        <w:id w:val="1073624227"/>
        <w:docPartObj>
          <w:docPartGallery w:val="Table of Contents"/>
          <w:docPartUnique/>
        </w:docPartObj>
      </w:sdtPr>
      <w:sdtEndPr>
        <w:rPr>
          <w:rFonts w:cs="Open Sans"/>
          <w:noProof/>
        </w:rPr>
      </w:sdtEndPr>
      <w:sdtContent>
        <w:p w14:paraId="21E31DFA" w14:textId="1B66BAD0" w:rsidR="00A4386E" w:rsidRPr="00126E6A" w:rsidRDefault="00A4386E" w:rsidP="00E7586C">
          <w:pPr>
            <w:pStyle w:val="Heading1"/>
            <w:rPr>
              <w:rFonts w:cs="Arial"/>
            </w:rPr>
          </w:pPr>
          <w:r w:rsidRPr="00126E6A">
            <w:rPr>
              <w:rFonts w:cs="Arial"/>
            </w:rPr>
            <w:t>Table of Contents</w:t>
          </w:r>
          <w:bookmarkEnd w:id="2"/>
        </w:p>
        <w:p w14:paraId="46089820" w14:textId="3445D0B4" w:rsidR="00DB04CB" w:rsidRDefault="00A4386E">
          <w:pPr>
            <w:pStyle w:val="TOC1"/>
            <w:rPr>
              <w:rFonts w:asciiTheme="minorHAnsi" w:eastAsiaTheme="minorEastAsia" w:hAnsiTheme="minorHAnsi" w:cstheme="minorBidi"/>
              <w:noProof/>
              <w:color w:val="auto"/>
              <w:sz w:val="22"/>
              <w:szCs w:val="22"/>
              <w:lang w:eastAsia="en-CA"/>
            </w:rPr>
          </w:pPr>
          <w:r w:rsidRPr="00126E6A">
            <w:rPr>
              <w:rFonts w:cs="Arial"/>
            </w:rPr>
            <w:fldChar w:fldCharType="begin"/>
          </w:r>
          <w:r w:rsidRPr="00126E6A">
            <w:rPr>
              <w:rFonts w:cs="Arial"/>
            </w:rPr>
            <w:instrText xml:space="preserve"> TOC \o "1-3" \h \z \u </w:instrText>
          </w:r>
          <w:r w:rsidRPr="00126E6A">
            <w:rPr>
              <w:rFonts w:cs="Arial"/>
            </w:rPr>
            <w:fldChar w:fldCharType="separate"/>
          </w:r>
          <w:hyperlink w:anchor="_Toc125357530" w:history="1">
            <w:r w:rsidR="00DB04CB" w:rsidRPr="00A343A9">
              <w:rPr>
                <w:rStyle w:val="Hyperlink"/>
                <w:rFonts w:cs="Arial"/>
                <w:noProof/>
              </w:rPr>
              <w:t>Disclaimer</w:t>
            </w:r>
            <w:r w:rsidR="00DB04CB">
              <w:rPr>
                <w:noProof/>
                <w:webHidden/>
              </w:rPr>
              <w:tab/>
            </w:r>
            <w:r w:rsidR="00DB04CB">
              <w:rPr>
                <w:noProof/>
                <w:webHidden/>
              </w:rPr>
              <w:fldChar w:fldCharType="begin"/>
            </w:r>
            <w:r w:rsidR="00DB04CB">
              <w:rPr>
                <w:noProof/>
                <w:webHidden/>
              </w:rPr>
              <w:instrText xml:space="preserve"> PAGEREF _Toc125357530 \h </w:instrText>
            </w:r>
            <w:r w:rsidR="00DB04CB">
              <w:rPr>
                <w:noProof/>
                <w:webHidden/>
              </w:rPr>
            </w:r>
            <w:r w:rsidR="00DB04CB">
              <w:rPr>
                <w:noProof/>
                <w:webHidden/>
              </w:rPr>
              <w:fldChar w:fldCharType="separate"/>
            </w:r>
            <w:r w:rsidR="00DB04CB">
              <w:rPr>
                <w:noProof/>
                <w:webHidden/>
              </w:rPr>
              <w:t>2</w:t>
            </w:r>
            <w:r w:rsidR="00DB04CB">
              <w:rPr>
                <w:noProof/>
                <w:webHidden/>
              </w:rPr>
              <w:fldChar w:fldCharType="end"/>
            </w:r>
          </w:hyperlink>
        </w:p>
        <w:p w14:paraId="52C0EB7A" w14:textId="6CCD86CB" w:rsidR="00DB04CB" w:rsidRDefault="00226D6F">
          <w:pPr>
            <w:pStyle w:val="TOC1"/>
            <w:rPr>
              <w:rFonts w:asciiTheme="minorHAnsi" w:eastAsiaTheme="minorEastAsia" w:hAnsiTheme="minorHAnsi" w:cstheme="minorBidi"/>
              <w:noProof/>
              <w:color w:val="auto"/>
              <w:sz w:val="22"/>
              <w:szCs w:val="22"/>
              <w:lang w:eastAsia="en-CA"/>
            </w:rPr>
          </w:pPr>
          <w:hyperlink w:anchor="_Toc125357531" w:history="1">
            <w:r w:rsidR="00DB04CB" w:rsidRPr="00A343A9">
              <w:rPr>
                <w:rStyle w:val="Hyperlink"/>
                <w:rFonts w:cs="Arial"/>
                <w:noProof/>
              </w:rPr>
              <w:t>Additional Information</w:t>
            </w:r>
            <w:r w:rsidR="00DB04CB">
              <w:rPr>
                <w:noProof/>
                <w:webHidden/>
              </w:rPr>
              <w:tab/>
            </w:r>
            <w:r w:rsidR="00DB04CB">
              <w:rPr>
                <w:noProof/>
                <w:webHidden/>
              </w:rPr>
              <w:fldChar w:fldCharType="begin"/>
            </w:r>
            <w:r w:rsidR="00DB04CB">
              <w:rPr>
                <w:noProof/>
                <w:webHidden/>
              </w:rPr>
              <w:instrText xml:space="preserve"> PAGEREF _Toc125357531 \h </w:instrText>
            </w:r>
            <w:r w:rsidR="00DB04CB">
              <w:rPr>
                <w:noProof/>
                <w:webHidden/>
              </w:rPr>
            </w:r>
            <w:r w:rsidR="00DB04CB">
              <w:rPr>
                <w:noProof/>
                <w:webHidden/>
              </w:rPr>
              <w:fldChar w:fldCharType="separate"/>
            </w:r>
            <w:r w:rsidR="00DB04CB">
              <w:rPr>
                <w:noProof/>
                <w:webHidden/>
              </w:rPr>
              <w:t>2</w:t>
            </w:r>
            <w:r w:rsidR="00DB04CB">
              <w:rPr>
                <w:noProof/>
                <w:webHidden/>
              </w:rPr>
              <w:fldChar w:fldCharType="end"/>
            </w:r>
          </w:hyperlink>
        </w:p>
        <w:p w14:paraId="4E1677B8" w14:textId="1AA39DB4" w:rsidR="00DB04CB" w:rsidRDefault="00226D6F">
          <w:pPr>
            <w:pStyle w:val="TOC1"/>
            <w:rPr>
              <w:rFonts w:asciiTheme="minorHAnsi" w:eastAsiaTheme="minorEastAsia" w:hAnsiTheme="minorHAnsi" w:cstheme="minorBidi"/>
              <w:noProof/>
              <w:color w:val="auto"/>
              <w:sz w:val="22"/>
              <w:szCs w:val="22"/>
              <w:lang w:eastAsia="en-CA"/>
            </w:rPr>
          </w:pPr>
          <w:hyperlink w:anchor="_Toc125357532" w:history="1">
            <w:r w:rsidR="00DB04CB" w:rsidRPr="00A343A9">
              <w:rPr>
                <w:rStyle w:val="Hyperlink"/>
                <w:rFonts w:cs="Arial"/>
                <w:noProof/>
              </w:rPr>
              <w:t>Table of Contents</w:t>
            </w:r>
            <w:r w:rsidR="00DB04CB">
              <w:rPr>
                <w:noProof/>
                <w:webHidden/>
              </w:rPr>
              <w:tab/>
            </w:r>
            <w:r w:rsidR="00DB04CB">
              <w:rPr>
                <w:noProof/>
                <w:webHidden/>
              </w:rPr>
              <w:fldChar w:fldCharType="begin"/>
            </w:r>
            <w:r w:rsidR="00DB04CB">
              <w:rPr>
                <w:noProof/>
                <w:webHidden/>
              </w:rPr>
              <w:instrText xml:space="preserve"> PAGEREF _Toc125357532 \h </w:instrText>
            </w:r>
            <w:r w:rsidR="00DB04CB">
              <w:rPr>
                <w:noProof/>
                <w:webHidden/>
              </w:rPr>
            </w:r>
            <w:r w:rsidR="00DB04CB">
              <w:rPr>
                <w:noProof/>
                <w:webHidden/>
              </w:rPr>
              <w:fldChar w:fldCharType="separate"/>
            </w:r>
            <w:r w:rsidR="00DB04CB">
              <w:rPr>
                <w:noProof/>
                <w:webHidden/>
              </w:rPr>
              <w:t>3</w:t>
            </w:r>
            <w:r w:rsidR="00DB04CB">
              <w:rPr>
                <w:noProof/>
                <w:webHidden/>
              </w:rPr>
              <w:fldChar w:fldCharType="end"/>
            </w:r>
          </w:hyperlink>
        </w:p>
        <w:p w14:paraId="4EFBA3DC" w14:textId="0BEB81E1" w:rsidR="00DB04CB" w:rsidRDefault="00226D6F">
          <w:pPr>
            <w:pStyle w:val="TOC1"/>
            <w:rPr>
              <w:rFonts w:asciiTheme="minorHAnsi" w:eastAsiaTheme="minorEastAsia" w:hAnsiTheme="minorHAnsi" w:cstheme="minorBidi"/>
              <w:noProof/>
              <w:color w:val="auto"/>
              <w:sz w:val="22"/>
              <w:szCs w:val="22"/>
              <w:lang w:eastAsia="en-CA"/>
            </w:rPr>
          </w:pPr>
          <w:hyperlink w:anchor="_Toc125357533" w:history="1">
            <w:r w:rsidR="00DB04CB" w:rsidRPr="00A343A9">
              <w:rPr>
                <w:rStyle w:val="Hyperlink"/>
                <w:rFonts w:cs="Arial"/>
                <w:noProof/>
              </w:rPr>
              <w:t>List of Figures</w:t>
            </w:r>
            <w:r w:rsidR="00DB04CB">
              <w:rPr>
                <w:noProof/>
                <w:webHidden/>
              </w:rPr>
              <w:tab/>
            </w:r>
            <w:r w:rsidR="00DB04CB">
              <w:rPr>
                <w:noProof/>
                <w:webHidden/>
              </w:rPr>
              <w:fldChar w:fldCharType="begin"/>
            </w:r>
            <w:r w:rsidR="00DB04CB">
              <w:rPr>
                <w:noProof/>
                <w:webHidden/>
              </w:rPr>
              <w:instrText xml:space="preserve"> PAGEREF _Toc125357533 \h </w:instrText>
            </w:r>
            <w:r w:rsidR="00DB04CB">
              <w:rPr>
                <w:noProof/>
                <w:webHidden/>
              </w:rPr>
            </w:r>
            <w:r w:rsidR="00DB04CB">
              <w:rPr>
                <w:noProof/>
                <w:webHidden/>
              </w:rPr>
              <w:fldChar w:fldCharType="separate"/>
            </w:r>
            <w:r w:rsidR="00DB04CB">
              <w:rPr>
                <w:noProof/>
                <w:webHidden/>
              </w:rPr>
              <w:t>5</w:t>
            </w:r>
            <w:r w:rsidR="00DB04CB">
              <w:rPr>
                <w:noProof/>
                <w:webHidden/>
              </w:rPr>
              <w:fldChar w:fldCharType="end"/>
            </w:r>
          </w:hyperlink>
        </w:p>
        <w:p w14:paraId="26CA1CD8" w14:textId="23A8B59E" w:rsidR="00DB04CB" w:rsidRDefault="00226D6F">
          <w:pPr>
            <w:pStyle w:val="TOC1"/>
            <w:rPr>
              <w:rFonts w:asciiTheme="minorHAnsi" w:eastAsiaTheme="minorEastAsia" w:hAnsiTheme="minorHAnsi" w:cstheme="minorBidi"/>
              <w:noProof/>
              <w:color w:val="auto"/>
              <w:sz w:val="22"/>
              <w:szCs w:val="22"/>
              <w:lang w:eastAsia="en-CA"/>
            </w:rPr>
          </w:pPr>
          <w:hyperlink w:anchor="_Toc125357534" w:history="1">
            <w:r w:rsidR="00DB04CB" w:rsidRPr="00A343A9">
              <w:rPr>
                <w:rStyle w:val="Hyperlink"/>
                <w:rFonts w:cs="Arial"/>
                <w:noProof/>
              </w:rPr>
              <w:t>List of Tables</w:t>
            </w:r>
            <w:r w:rsidR="00DB04CB">
              <w:rPr>
                <w:noProof/>
                <w:webHidden/>
              </w:rPr>
              <w:tab/>
            </w:r>
            <w:r w:rsidR="00DB04CB">
              <w:rPr>
                <w:noProof/>
                <w:webHidden/>
              </w:rPr>
              <w:fldChar w:fldCharType="begin"/>
            </w:r>
            <w:r w:rsidR="00DB04CB">
              <w:rPr>
                <w:noProof/>
                <w:webHidden/>
              </w:rPr>
              <w:instrText xml:space="preserve"> PAGEREF _Toc125357534 \h </w:instrText>
            </w:r>
            <w:r w:rsidR="00DB04CB">
              <w:rPr>
                <w:noProof/>
                <w:webHidden/>
              </w:rPr>
            </w:r>
            <w:r w:rsidR="00DB04CB">
              <w:rPr>
                <w:noProof/>
                <w:webHidden/>
              </w:rPr>
              <w:fldChar w:fldCharType="separate"/>
            </w:r>
            <w:r w:rsidR="00DB04CB">
              <w:rPr>
                <w:noProof/>
                <w:webHidden/>
              </w:rPr>
              <w:t>5</w:t>
            </w:r>
            <w:r w:rsidR="00DB04CB">
              <w:rPr>
                <w:noProof/>
                <w:webHidden/>
              </w:rPr>
              <w:fldChar w:fldCharType="end"/>
            </w:r>
          </w:hyperlink>
        </w:p>
        <w:p w14:paraId="32C14FDA" w14:textId="334D3480" w:rsidR="00DB04CB" w:rsidRDefault="00226D6F">
          <w:pPr>
            <w:pStyle w:val="TOC1"/>
            <w:rPr>
              <w:rFonts w:asciiTheme="minorHAnsi" w:eastAsiaTheme="minorEastAsia" w:hAnsiTheme="minorHAnsi" w:cstheme="minorBidi"/>
              <w:noProof/>
              <w:color w:val="auto"/>
              <w:sz w:val="22"/>
              <w:szCs w:val="22"/>
              <w:lang w:eastAsia="en-CA"/>
            </w:rPr>
          </w:pPr>
          <w:hyperlink w:anchor="_Toc125357535" w:history="1">
            <w:r w:rsidR="00DB04CB" w:rsidRPr="00A343A9">
              <w:rPr>
                <w:rStyle w:val="Hyperlink"/>
                <w:rFonts w:cs="Arial"/>
                <w:noProof/>
              </w:rPr>
              <w:t>Background</w:t>
            </w:r>
            <w:r w:rsidR="00DB04CB">
              <w:rPr>
                <w:noProof/>
                <w:webHidden/>
              </w:rPr>
              <w:tab/>
            </w:r>
            <w:r w:rsidR="00DB04CB">
              <w:rPr>
                <w:noProof/>
                <w:webHidden/>
              </w:rPr>
              <w:fldChar w:fldCharType="begin"/>
            </w:r>
            <w:r w:rsidR="00DB04CB">
              <w:rPr>
                <w:noProof/>
                <w:webHidden/>
              </w:rPr>
              <w:instrText xml:space="preserve"> PAGEREF _Toc125357535 \h </w:instrText>
            </w:r>
            <w:r w:rsidR="00DB04CB">
              <w:rPr>
                <w:noProof/>
                <w:webHidden/>
              </w:rPr>
            </w:r>
            <w:r w:rsidR="00DB04CB">
              <w:rPr>
                <w:noProof/>
                <w:webHidden/>
              </w:rPr>
              <w:fldChar w:fldCharType="separate"/>
            </w:r>
            <w:r w:rsidR="00DB04CB">
              <w:rPr>
                <w:noProof/>
                <w:webHidden/>
              </w:rPr>
              <w:t>6</w:t>
            </w:r>
            <w:r w:rsidR="00DB04CB">
              <w:rPr>
                <w:noProof/>
                <w:webHidden/>
              </w:rPr>
              <w:fldChar w:fldCharType="end"/>
            </w:r>
          </w:hyperlink>
        </w:p>
        <w:p w14:paraId="3D213FAD" w14:textId="713BDD45" w:rsidR="00DB04CB" w:rsidRDefault="00226D6F">
          <w:pPr>
            <w:pStyle w:val="TOC2"/>
            <w:rPr>
              <w:rFonts w:asciiTheme="minorHAnsi" w:eastAsiaTheme="minorEastAsia" w:hAnsiTheme="minorHAnsi" w:cstheme="minorBidi"/>
              <w:noProof/>
              <w:color w:val="auto"/>
              <w:sz w:val="22"/>
              <w:szCs w:val="22"/>
              <w:lang w:eastAsia="en-CA"/>
            </w:rPr>
          </w:pPr>
          <w:hyperlink w:anchor="_Toc125357536" w:history="1">
            <w:r w:rsidR="00DB04CB" w:rsidRPr="00A343A9">
              <w:rPr>
                <w:rStyle w:val="Hyperlink"/>
                <w:rFonts w:cs="Arial"/>
                <w:noProof/>
              </w:rPr>
              <w:t>Contact</w:t>
            </w:r>
            <w:r w:rsidR="00DB04CB">
              <w:rPr>
                <w:noProof/>
                <w:webHidden/>
              </w:rPr>
              <w:tab/>
            </w:r>
            <w:r w:rsidR="00DB04CB">
              <w:rPr>
                <w:noProof/>
                <w:webHidden/>
              </w:rPr>
              <w:fldChar w:fldCharType="begin"/>
            </w:r>
            <w:r w:rsidR="00DB04CB">
              <w:rPr>
                <w:noProof/>
                <w:webHidden/>
              </w:rPr>
              <w:instrText xml:space="preserve"> PAGEREF _Toc125357536 \h </w:instrText>
            </w:r>
            <w:r w:rsidR="00DB04CB">
              <w:rPr>
                <w:noProof/>
                <w:webHidden/>
              </w:rPr>
            </w:r>
            <w:r w:rsidR="00DB04CB">
              <w:rPr>
                <w:noProof/>
                <w:webHidden/>
              </w:rPr>
              <w:fldChar w:fldCharType="separate"/>
            </w:r>
            <w:r w:rsidR="00DB04CB">
              <w:rPr>
                <w:noProof/>
                <w:webHidden/>
              </w:rPr>
              <w:t>6</w:t>
            </w:r>
            <w:r w:rsidR="00DB04CB">
              <w:rPr>
                <w:noProof/>
                <w:webHidden/>
              </w:rPr>
              <w:fldChar w:fldCharType="end"/>
            </w:r>
          </w:hyperlink>
        </w:p>
        <w:p w14:paraId="3F94B5C0" w14:textId="63EA8B52" w:rsidR="00DB04CB" w:rsidRDefault="00226D6F">
          <w:pPr>
            <w:pStyle w:val="TOC1"/>
            <w:rPr>
              <w:rFonts w:asciiTheme="minorHAnsi" w:eastAsiaTheme="minorEastAsia" w:hAnsiTheme="minorHAnsi" w:cstheme="minorBidi"/>
              <w:noProof/>
              <w:color w:val="auto"/>
              <w:sz w:val="22"/>
              <w:szCs w:val="22"/>
              <w:lang w:eastAsia="en-CA"/>
            </w:rPr>
          </w:pPr>
          <w:hyperlink w:anchor="_Toc125357537" w:history="1">
            <w:r w:rsidR="00DB04CB" w:rsidRPr="00A343A9">
              <w:rPr>
                <w:rStyle w:val="Hyperlink"/>
                <w:rFonts w:cs="Arial"/>
                <w:noProof/>
              </w:rPr>
              <w:t>Imagery Acquisitions</w:t>
            </w:r>
            <w:r w:rsidR="00DB04CB">
              <w:rPr>
                <w:noProof/>
                <w:webHidden/>
              </w:rPr>
              <w:tab/>
            </w:r>
            <w:r w:rsidR="00DB04CB">
              <w:rPr>
                <w:noProof/>
                <w:webHidden/>
              </w:rPr>
              <w:fldChar w:fldCharType="begin"/>
            </w:r>
            <w:r w:rsidR="00DB04CB">
              <w:rPr>
                <w:noProof/>
                <w:webHidden/>
              </w:rPr>
              <w:instrText xml:space="preserve"> PAGEREF _Toc125357537 \h </w:instrText>
            </w:r>
            <w:r w:rsidR="00DB04CB">
              <w:rPr>
                <w:noProof/>
                <w:webHidden/>
              </w:rPr>
            </w:r>
            <w:r w:rsidR="00DB04CB">
              <w:rPr>
                <w:noProof/>
                <w:webHidden/>
              </w:rPr>
              <w:fldChar w:fldCharType="separate"/>
            </w:r>
            <w:r w:rsidR="00DB04CB">
              <w:rPr>
                <w:noProof/>
                <w:webHidden/>
              </w:rPr>
              <w:t>7</w:t>
            </w:r>
            <w:r w:rsidR="00DB04CB">
              <w:rPr>
                <w:noProof/>
                <w:webHidden/>
              </w:rPr>
              <w:fldChar w:fldCharType="end"/>
            </w:r>
          </w:hyperlink>
        </w:p>
        <w:p w14:paraId="470D61CA" w14:textId="227FA2A9" w:rsidR="00DB04CB" w:rsidRDefault="00226D6F">
          <w:pPr>
            <w:pStyle w:val="TOC1"/>
            <w:rPr>
              <w:rFonts w:asciiTheme="minorHAnsi" w:eastAsiaTheme="minorEastAsia" w:hAnsiTheme="minorHAnsi" w:cstheme="minorBidi"/>
              <w:noProof/>
              <w:color w:val="auto"/>
              <w:sz w:val="22"/>
              <w:szCs w:val="22"/>
              <w:lang w:eastAsia="en-CA"/>
            </w:rPr>
          </w:pPr>
          <w:hyperlink w:anchor="_Toc125357538" w:history="1">
            <w:r w:rsidR="00DB04CB" w:rsidRPr="00A343A9">
              <w:rPr>
                <w:rStyle w:val="Hyperlink"/>
                <w:rFonts w:cs="Arial"/>
                <w:noProof/>
              </w:rPr>
              <w:t>Orthophotos</w:t>
            </w:r>
            <w:r w:rsidR="00DB04CB">
              <w:rPr>
                <w:noProof/>
                <w:webHidden/>
              </w:rPr>
              <w:tab/>
            </w:r>
            <w:r w:rsidR="00DB04CB">
              <w:rPr>
                <w:noProof/>
                <w:webHidden/>
              </w:rPr>
              <w:fldChar w:fldCharType="begin"/>
            </w:r>
            <w:r w:rsidR="00DB04CB">
              <w:rPr>
                <w:noProof/>
                <w:webHidden/>
              </w:rPr>
              <w:instrText xml:space="preserve"> PAGEREF _Toc125357538 \h </w:instrText>
            </w:r>
            <w:r w:rsidR="00DB04CB">
              <w:rPr>
                <w:noProof/>
                <w:webHidden/>
              </w:rPr>
            </w:r>
            <w:r w:rsidR="00DB04CB">
              <w:rPr>
                <w:noProof/>
                <w:webHidden/>
              </w:rPr>
              <w:fldChar w:fldCharType="separate"/>
            </w:r>
            <w:r w:rsidR="00DB04CB">
              <w:rPr>
                <w:noProof/>
                <w:webHidden/>
              </w:rPr>
              <w:t>10</w:t>
            </w:r>
            <w:r w:rsidR="00DB04CB">
              <w:rPr>
                <w:noProof/>
                <w:webHidden/>
              </w:rPr>
              <w:fldChar w:fldCharType="end"/>
            </w:r>
          </w:hyperlink>
        </w:p>
        <w:p w14:paraId="676D5075" w14:textId="2A88C2A6" w:rsidR="00DB04CB" w:rsidRDefault="00226D6F">
          <w:pPr>
            <w:pStyle w:val="TOC2"/>
            <w:rPr>
              <w:rFonts w:asciiTheme="minorHAnsi" w:eastAsiaTheme="minorEastAsia" w:hAnsiTheme="minorHAnsi" w:cstheme="minorBidi"/>
              <w:noProof/>
              <w:color w:val="auto"/>
              <w:sz w:val="22"/>
              <w:szCs w:val="22"/>
              <w:lang w:eastAsia="en-CA"/>
            </w:rPr>
          </w:pPr>
          <w:hyperlink w:anchor="_Toc125357539" w:history="1">
            <w:r w:rsidR="00DB04CB" w:rsidRPr="00A343A9">
              <w:rPr>
                <w:rStyle w:val="Hyperlink"/>
                <w:rFonts w:cs="Arial"/>
                <w:noProof/>
              </w:rPr>
              <w:t>Viewing</w:t>
            </w:r>
            <w:r w:rsidR="00DB04CB">
              <w:rPr>
                <w:noProof/>
                <w:webHidden/>
              </w:rPr>
              <w:tab/>
            </w:r>
            <w:r w:rsidR="00DB04CB">
              <w:rPr>
                <w:noProof/>
                <w:webHidden/>
              </w:rPr>
              <w:fldChar w:fldCharType="begin"/>
            </w:r>
            <w:r w:rsidR="00DB04CB">
              <w:rPr>
                <w:noProof/>
                <w:webHidden/>
              </w:rPr>
              <w:instrText xml:space="preserve"> PAGEREF _Toc125357539 \h </w:instrText>
            </w:r>
            <w:r w:rsidR="00DB04CB">
              <w:rPr>
                <w:noProof/>
                <w:webHidden/>
              </w:rPr>
            </w:r>
            <w:r w:rsidR="00DB04CB">
              <w:rPr>
                <w:noProof/>
                <w:webHidden/>
              </w:rPr>
              <w:fldChar w:fldCharType="separate"/>
            </w:r>
            <w:r w:rsidR="00DB04CB">
              <w:rPr>
                <w:noProof/>
                <w:webHidden/>
              </w:rPr>
              <w:t>10</w:t>
            </w:r>
            <w:r w:rsidR="00DB04CB">
              <w:rPr>
                <w:noProof/>
                <w:webHidden/>
              </w:rPr>
              <w:fldChar w:fldCharType="end"/>
            </w:r>
          </w:hyperlink>
        </w:p>
        <w:p w14:paraId="67B47CAE" w14:textId="0BB8D9CA" w:rsidR="00DB04CB" w:rsidRDefault="00226D6F">
          <w:pPr>
            <w:pStyle w:val="TOC2"/>
            <w:rPr>
              <w:rFonts w:asciiTheme="minorHAnsi" w:eastAsiaTheme="minorEastAsia" w:hAnsiTheme="minorHAnsi" w:cstheme="minorBidi"/>
              <w:noProof/>
              <w:color w:val="auto"/>
              <w:sz w:val="22"/>
              <w:szCs w:val="22"/>
              <w:lang w:eastAsia="en-CA"/>
            </w:rPr>
          </w:pPr>
          <w:hyperlink w:anchor="_Toc125357540" w:history="1">
            <w:r w:rsidR="00DB04CB" w:rsidRPr="00A343A9">
              <w:rPr>
                <w:rStyle w:val="Hyperlink"/>
                <w:rFonts w:cs="Arial"/>
                <w:noProof/>
              </w:rPr>
              <w:t>Bands</w:t>
            </w:r>
            <w:r w:rsidR="00DB04CB">
              <w:rPr>
                <w:noProof/>
                <w:webHidden/>
              </w:rPr>
              <w:tab/>
            </w:r>
            <w:r w:rsidR="00DB04CB">
              <w:rPr>
                <w:noProof/>
                <w:webHidden/>
              </w:rPr>
              <w:fldChar w:fldCharType="begin"/>
            </w:r>
            <w:r w:rsidR="00DB04CB">
              <w:rPr>
                <w:noProof/>
                <w:webHidden/>
              </w:rPr>
              <w:instrText xml:space="preserve"> PAGEREF _Toc125357540 \h </w:instrText>
            </w:r>
            <w:r w:rsidR="00DB04CB">
              <w:rPr>
                <w:noProof/>
                <w:webHidden/>
              </w:rPr>
            </w:r>
            <w:r w:rsidR="00DB04CB">
              <w:rPr>
                <w:noProof/>
                <w:webHidden/>
              </w:rPr>
              <w:fldChar w:fldCharType="separate"/>
            </w:r>
            <w:r w:rsidR="00DB04CB">
              <w:rPr>
                <w:noProof/>
                <w:webHidden/>
              </w:rPr>
              <w:t>11</w:t>
            </w:r>
            <w:r w:rsidR="00DB04CB">
              <w:rPr>
                <w:noProof/>
                <w:webHidden/>
              </w:rPr>
              <w:fldChar w:fldCharType="end"/>
            </w:r>
          </w:hyperlink>
        </w:p>
        <w:p w14:paraId="122019CC" w14:textId="7FFC6D42" w:rsidR="00DB04CB" w:rsidRDefault="00226D6F">
          <w:pPr>
            <w:pStyle w:val="TOC2"/>
            <w:rPr>
              <w:rFonts w:asciiTheme="minorHAnsi" w:eastAsiaTheme="minorEastAsia" w:hAnsiTheme="minorHAnsi" w:cstheme="minorBidi"/>
              <w:noProof/>
              <w:color w:val="auto"/>
              <w:sz w:val="22"/>
              <w:szCs w:val="22"/>
              <w:lang w:eastAsia="en-CA"/>
            </w:rPr>
          </w:pPr>
          <w:hyperlink w:anchor="_Toc125357541" w:history="1">
            <w:r w:rsidR="00DB04CB" w:rsidRPr="00A343A9">
              <w:rPr>
                <w:rStyle w:val="Hyperlink"/>
                <w:rFonts w:cs="Arial"/>
                <w:noProof/>
              </w:rPr>
              <w:t>Compression</w:t>
            </w:r>
            <w:r w:rsidR="00DB04CB">
              <w:rPr>
                <w:noProof/>
                <w:webHidden/>
              </w:rPr>
              <w:tab/>
            </w:r>
            <w:r w:rsidR="00DB04CB">
              <w:rPr>
                <w:noProof/>
                <w:webHidden/>
              </w:rPr>
              <w:fldChar w:fldCharType="begin"/>
            </w:r>
            <w:r w:rsidR="00DB04CB">
              <w:rPr>
                <w:noProof/>
                <w:webHidden/>
              </w:rPr>
              <w:instrText xml:space="preserve"> PAGEREF _Toc125357541 \h </w:instrText>
            </w:r>
            <w:r w:rsidR="00DB04CB">
              <w:rPr>
                <w:noProof/>
                <w:webHidden/>
              </w:rPr>
            </w:r>
            <w:r w:rsidR="00DB04CB">
              <w:rPr>
                <w:noProof/>
                <w:webHidden/>
              </w:rPr>
              <w:fldChar w:fldCharType="separate"/>
            </w:r>
            <w:r w:rsidR="00DB04CB">
              <w:rPr>
                <w:noProof/>
                <w:webHidden/>
              </w:rPr>
              <w:t>12</w:t>
            </w:r>
            <w:r w:rsidR="00DB04CB">
              <w:rPr>
                <w:noProof/>
                <w:webHidden/>
              </w:rPr>
              <w:fldChar w:fldCharType="end"/>
            </w:r>
          </w:hyperlink>
        </w:p>
        <w:p w14:paraId="748A60E0" w14:textId="20594C4B" w:rsidR="00DB04CB" w:rsidRDefault="00226D6F">
          <w:pPr>
            <w:pStyle w:val="TOC2"/>
            <w:rPr>
              <w:rFonts w:asciiTheme="minorHAnsi" w:eastAsiaTheme="minorEastAsia" w:hAnsiTheme="minorHAnsi" w:cstheme="minorBidi"/>
              <w:noProof/>
              <w:color w:val="auto"/>
              <w:sz w:val="22"/>
              <w:szCs w:val="22"/>
              <w:lang w:eastAsia="en-CA"/>
            </w:rPr>
          </w:pPr>
          <w:hyperlink w:anchor="_Toc125357542" w:history="1">
            <w:r w:rsidR="00DB04CB" w:rsidRPr="00A343A9">
              <w:rPr>
                <w:rStyle w:val="Hyperlink"/>
                <w:rFonts w:cs="Arial"/>
                <w:noProof/>
              </w:rPr>
              <w:t>Stereo</w:t>
            </w:r>
            <w:r w:rsidR="00DB04CB">
              <w:rPr>
                <w:noProof/>
                <w:webHidden/>
              </w:rPr>
              <w:tab/>
            </w:r>
            <w:r w:rsidR="00DB04CB">
              <w:rPr>
                <w:noProof/>
                <w:webHidden/>
              </w:rPr>
              <w:fldChar w:fldCharType="begin"/>
            </w:r>
            <w:r w:rsidR="00DB04CB">
              <w:rPr>
                <w:noProof/>
                <w:webHidden/>
              </w:rPr>
              <w:instrText xml:space="preserve"> PAGEREF _Toc125357542 \h </w:instrText>
            </w:r>
            <w:r w:rsidR="00DB04CB">
              <w:rPr>
                <w:noProof/>
                <w:webHidden/>
              </w:rPr>
            </w:r>
            <w:r w:rsidR="00DB04CB">
              <w:rPr>
                <w:noProof/>
                <w:webHidden/>
              </w:rPr>
              <w:fldChar w:fldCharType="separate"/>
            </w:r>
            <w:r w:rsidR="00DB04CB">
              <w:rPr>
                <w:noProof/>
                <w:webHidden/>
              </w:rPr>
              <w:t>13</w:t>
            </w:r>
            <w:r w:rsidR="00DB04CB">
              <w:rPr>
                <w:noProof/>
                <w:webHidden/>
              </w:rPr>
              <w:fldChar w:fldCharType="end"/>
            </w:r>
          </w:hyperlink>
        </w:p>
        <w:p w14:paraId="7BB3734C" w14:textId="3812334D" w:rsidR="00DB04CB" w:rsidRDefault="00226D6F">
          <w:pPr>
            <w:pStyle w:val="TOC3"/>
            <w:rPr>
              <w:rFonts w:asciiTheme="minorHAnsi" w:eastAsiaTheme="minorEastAsia" w:hAnsiTheme="minorHAnsi" w:cstheme="minorBidi"/>
              <w:noProof/>
              <w:color w:val="auto"/>
              <w:sz w:val="22"/>
              <w:szCs w:val="22"/>
              <w:lang w:eastAsia="en-CA"/>
            </w:rPr>
          </w:pPr>
          <w:hyperlink w:anchor="_Toc125357543" w:history="1">
            <w:r w:rsidR="00DB04CB" w:rsidRPr="00A343A9">
              <w:rPr>
                <w:rStyle w:val="Hyperlink"/>
                <w:rFonts w:cs="Arial"/>
                <w:noProof/>
              </w:rPr>
              <w:t>Frame-Capture</w:t>
            </w:r>
            <w:r w:rsidR="00DB04CB">
              <w:rPr>
                <w:noProof/>
                <w:webHidden/>
              </w:rPr>
              <w:tab/>
            </w:r>
            <w:r w:rsidR="00DB04CB">
              <w:rPr>
                <w:noProof/>
                <w:webHidden/>
              </w:rPr>
              <w:fldChar w:fldCharType="begin"/>
            </w:r>
            <w:r w:rsidR="00DB04CB">
              <w:rPr>
                <w:noProof/>
                <w:webHidden/>
              </w:rPr>
              <w:instrText xml:space="preserve"> PAGEREF _Toc125357543 \h </w:instrText>
            </w:r>
            <w:r w:rsidR="00DB04CB">
              <w:rPr>
                <w:noProof/>
                <w:webHidden/>
              </w:rPr>
            </w:r>
            <w:r w:rsidR="00DB04CB">
              <w:rPr>
                <w:noProof/>
                <w:webHidden/>
              </w:rPr>
              <w:fldChar w:fldCharType="separate"/>
            </w:r>
            <w:r w:rsidR="00DB04CB">
              <w:rPr>
                <w:noProof/>
                <w:webHidden/>
              </w:rPr>
              <w:t>13</w:t>
            </w:r>
            <w:r w:rsidR="00DB04CB">
              <w:rPr>
                <w:noProof/>
                <w:webHidden/>
              </w:rPr>
              <w:fldChar w:fldCharType="end"/>
            </w:r>
          </w:hyperlink>
        </w:p>
        <w:p w14:paraId="2E5B299D" w14:textId="7105653C" w:rsidR="00DB04CB" w:rsidRDefault="00226D6F">
          <w:pPr>
            <w:pStyle w:val="TOC3"/>
            <w:rPr>
              <w:rFonts w:asciiTheme="minorHAnsi" w:eastAsiaTheme="minorEastAsia" w:hAnsiTheme="minorHAnsi" w:cstheme="minorBidi"/>
              <w:noProof/>
              <w:color w:val="auto"/>
              <w:sz w:val="22"/>
              <w:szCs w:val="22"/>
              <w:lang w:eastAsia="en-CA"/>
            </w:rPr>
          </w:pPr>
          <w:hyperlink w:anchor="_Toc125357544" w:history="1">
            <w:r w:rsidR="00DB04CB" w:rsidRPr="00A343A9">
              <w:rPr>
                <w:rStyle w:val="Hyperlink"/>
                <w:rFonts w:cs="Arial"/>
                <w:noProof/>
              </w:rPr>
              <w:t>Push-broom</w:t>
            </w:r>
            <w:r w:rsidR="00DB04CB">
              <w:rPr>
                <w:noProof/>
                <w:webHidden/>
              </w:rPr>
              <w:tab/>
            </w:r>
            <w:r w:rsidR="00DB04CB">
              <w:rPr>
                <w:noProof/>
                <w:webHidden/>
              </w:rPr>
              <w:fldChar w:fldCharType="begin"/>
            </w:r>
            <w:r w:rsidR="00DB04CB">
              <w:rPr>
                <w:noProof/>
                <w:webHidden/>
              </w:rPr>
              <w:instrText xml:space="preserve"> PAGEREF _Toc125357544 \h </w:instrText>
            </w:r>
            <w:r w:rsidR="00DB04CB">
              <w:rPr>
                <w:noProof/>
                <w:webHidden/>
              </w:rPr>
            </w:r>
            <w:r w:rsidR="00DB04CB">
              <w:rPr>
                <w:noProof/>
                <w:webHidden/>
              </w:rPr>
              <w:fldChar w:fldCharType="separate"/>
            </w:r>
            <w:r w:rsidR="00DB04CB">
              <w:rPr>
                <w:noProof/>
                <w:webHidden/>
              </w:rPr>
              <w:t>13</w:t>
            </w:r>
            <w:r w:rsidR="00DB04CB">
              <w:rPr>
                <w:noProof/>
                <w:webHidden/>
              </w:rPr>
              <w:fldChar w:fldCharType="end"/>
            </w:r>
          </w:hyperlink>
        </w:p>
        <w:p w14:paraId="7A584160" w14:textId="7814A23F" w:rsidR="00DB04CB" w:rsidRDefault="00226D6F">
          <w:pPr>
            <w:pStyle w:val="TOC1"/>
            <w:rPr>
              <w:rFonts w:asciiTheme="minorHAnsi" w:eastAsiaTheme="minorEastAsia" w:hAnsiTheme="minorHAnsi" w:cstheme="minorBidi"/>
              <w:noProof/>
              <w:color w:val="auto"/>
              <w:sz w:val="22"/>
              <w:szCs w:val="22"/>
              <w:lang w:eastAsia="en-CA"/>
            </w:rPr>
          </w:pPr>
          <w:hyperlink w:anchor="_Toc125357545" w:history="1">
            <w:r w:rsidR="00DB04CB" w:rsidRPr="00A343A9">
              <w:rPr>
                <w:rStyle w:val="Hyperlink"/>
                <w:rFonts w:cs="Arial"/>
                <w:noProof/>
              </w:rPr>
              <w:t>Viewing and Downloading Imagery</w:t>
            </w:r>
            <w:r w:rsidR="00DB04CB">
              <w:rPr>
                <w:noProof/>
                <w:webHidden/>
              </w:rPr>
              <w:tab/>
            </w:r>
            <w:r w:rsidR="00DB04CB">
              <w:rPr>
                <w:noProof/>
                <w:webHidden/>
              </w:rPr>
              <w:fldChar w:fldCharType="begin"/>
            </w:r>
            <w:r w:rsidR="00DB04CB">
              <w:rPr>
                <w:noProof/>
                <w:webHidden/>
              </w:rPr>
              <w:instrText xml:space="preserve"> PAGEREF _Toc125357545 \h </w:instrText>
            </w:r>
            <w:r w:rsidR="00DB04CB">
              <w:rPr>
                <w:noProof/>
                <w:webHidden/>
              </w:rPr>
            </w:r>
            <w:r w:rsidR="00DB04CB">
              <w:rPr>
                <w:noProof/>
                <w:webHidden/>
              </w:rPr>
              <w:fldChar w:fldCharType="separate"/>
            </w:r>
            <w:r w:rsidR="00DB04CB">
              <w:rPr>
                <w:noProof/>
                <w:webHidden/>
              </w:rPr>
              <w:t>14</w:t>
            </w:r>
            <w:r w:rsidR="00DB04CB">
              <w:rPr>
                <w:noProof/>
                <w:webHidden/>
              </w:rPr>
              <w:fldChar w:fldCharType="end"/>
            </w:r>
          </w:hyperlink>
        </w:p>
        <w:p w14:paraId="26D0FBCF" w14:textId="3575BAB4" w:rsidR="00DB04CB" w:rsidRDefault="00226D6F">
          <w:pPr>
            <w:pStyle w:val="TOC2"/>
            <w:rPr>
              <w:rFonts w:asciiTheme="minorHAnsi" w:eastAsiaTheme="minorEastAsia" w:hAnsiTheme="minorHAnsi" w:cstheme="minorBidi"/>
              <w:noProof/>
              <w:color w:val="auto"/>
              <w:sz w:val="22"/>
              <w:szCs w:val="22"/>
              <w:lang w:eastAsia="en-CA"/>
            </w:rPr>
          </w:pPr>
          <w:hyperlink w:anchor="_Toc125357546" w:history="1">
            <w:r w:rsidR="00DB04CB" w:rsidRPr="00A343A9">
              <w:rPr>
                <w:rStyle w:val="Hyperlink"/>
                <w:rFonts w:cs="Arial"/>
                <w:noProof/>
              </w:rPr>
              <w:t>Open Imagery Web Map Services</w:t>
            </w:r>
            <w:r w:rsidR="00DB04CB">
              <w:rPr>
                <w:noProof/>
                <w:webHidden/>
              </w:rPr>
              <w:tab/>
            </w:r>
            <w:r w:rsidR="00DB04CB">
              <w:rPr>
                <w:noProof/>
                <w:webHidden/>
              </w:rPr>
              <w:fldChar w:fldCharType="begin"/>
            </w:r>
            <w:r w:rsidR="00DB04CB">
              <w:rPr>
                <w:noProof/>
                <w:webHidden/>
              </w:rPr>
              <w:instrText xml:space="preserve"> PAGEREF _Toc125357546 \h </w:instrText>
            </w:r>
            <w:r w:rsidR="00DB04CB">
              <w:rPr>
                <w:noProof/>
                <w:webHidden/>
              </w:rPr>
            </w:r>
            <w:r w:rsidR="00DB04CB">
              <w:rPr>
                <w:noProof/>
                <w:webHidden/>
              </w:rPr>
              <w:fldChar w:fldCharType="separate"/>
            </w:r>
            <w:r w:rsidR="00DB04CB">
              <w:rPr>
                <w:noProof/>
                <w:webHidden/>
              </w:rPr>
              <w:t>14</w:t>
            </w:r>
            <w:r w:rsidR="00DB04CB">
              <w:rPr>
                <w:noProof/>
                <w:webHidden/>
              </w:rPr>
              <w:fldChar w:fldCharType="end"/>
            </w:r>
          </w:hyperlink>
        </w:p>
        <w:p w14:paraId="3A58F876" w14:textId="20D052ED" w:rsidR="00DB04CB" w:rsidRDefault="00226D6F">
          <w:pPr>
            <w:pStyle w:val="TOC2"/>
            <w:rPr>
              <w:rFonts w:asciiTheme="minorHAnsi" w:eastAsiaTheme="minorEastAsia" w:hAnsiTheme="minorHAnsi" w:cstheme="minorBidi"/>
              <w:noProof/>
              <w:color w:val="auto"/>
              <w:sz w:val="22"/>
              <w:szCs w:val="22"/>
              <w:lang w:eastAsia="en-CA"/>
            </w:rPr>
          </w:pPr>
          <w:hyperlink w:anchor="_Toc125357547" w:history="1">
            <w:r w:rsidR="00DB04CB" w:rsidRPr="00A343A9">
              <w:rPr>
                <w:rStyle w:val="Hyperlink"/>
                <w:rFonts w:cs="Arial"/>
                <w:noProof/>
              </w:rPr>
              <w:t>Ontario Imagery Web Map Service</w:t>
            </w:r>
            <w:r w:rsidR="00DB04CB">
              <w:rPr>
                <w:noProof/>
                <w:webHidden/>
              </w:rPr>
              <w:tab/>
            </w:r>
            <w:r w:rsidR="00DB04CB">
              <w:rPr>
                <w:noProof/>
                <w:webHidden/>
              </w:rPr>
              <w:fldChar w:fldCharType="begin"/>
            </w:r>
            <w:r w:rsidR="00DB04CB">
              <w:rPr>
                <w:noProof/>
                <w:webHidden/>
              </w:rPr>
              <w:instrText xml:space="preserve"> PAGEREF _Toc125357547 \h </w:instrText>
            </w:r>
            <w:r w:rsidR="00DB04CB">
              <w:rPr>
                <w:noProof/>
                <w:webHidden/>
              </w:rPr>
            </w:r>
            <w:r w:rsidR="00DB04CB">
              <w:rPr>
                <w:noProof/>
                <w:webHidden/>
              </w:rPr>
              <w:fldChar w:fldCharType="separate"/>
            </w:r>
            <w:r w:rsidR="00DB04CB">
              <w:rPr>
                <w:noProof/>
                <w:webHidden/>
              </w:rPr>
              <w:t>14</w:t>
            </w:r>
            <w:r w:rsidR="00DB04CB">
              <w:rPr>
                <w:noProof/>
                <w:webHidden/>
              </w:rPr>
              <w:fldChar w:fldCharType="end"/>
            </w:r>
          </w:hyperlink>
        </w:p>
        <w:p w14:paraId="02408C8E" w14:textId="61575C7A" w:rsidR="00DB04CB" w:rsidRDefault="00226D6F">
          <w:pPr>
            <w:pStyle w:val="TOC1"/>
            <w:rPr>
              <w:rFonts w:asciiTheme="minorHAnsi" w:eastAsiaTheme="minorEastAsia" w:hAnsiTheme="minorHAnsi" w:cstheme="minorBidi"/>
              <w:noProof/>
              <w:color w:val="auto"/>
              <w:sz w:val="22"/>
              <w:szCs w:val="22"/>
              <w:lang w:eastAsia="en-CA"/>
            </w:rPr>
          </w:pPr>
          <w:hyperlink w:anchor="_Toc125357548" w:history="1">
            <w:r w:rsidR="00DB04CB" w:rsidRPr="00A343A9">
              <w:rPr>
                <w:rStyle w:val="Hyperlink"/>
                <w:noProof/>
              </w:rPr>
              <w:t>Ordering Imagery</w:t>
            </w:r>
            <w:r w:rsidR="00DB04CB">
              <w:rPr>
                <w:noProof/>
                <w:webHidden/>
              </w:rPr>
              <w:tab/>
            </w:r>
            <w:r w:rsidR="00DB04CB">
              <w:rPr>
                <w:noProof/>
                <w:webHidden/>
              </w:rPr>
              <w:fldChar w:fldCharType="begin"/>
            </w:r>
            <w:r w:rsidR="00DB04CB">
              <w:rPr>
                <w:noProof/>
                <w:webHidden/>
              </w:rPr>
              <w:instrText xml:space="preserve"> PAGEREF _Toc125357548 \h </w:instrText>
            </w:r>
            <w:r w:rsidR="00DB04CB">
              <w:rPr>
                <w:noProof/>
                <w:webHidden/>
              </w:rPr>
            </w:r>
            <w:r w:rsidR="00DB04CB">
              <w:rPr>
                <w:noProof/>
                <w:webHidden/>
              </w:rPr>
              <w:fldChar w:fldCharType="separate"/>
            </w:r>
            <w:r w:rsidR="00DB04CB">
              <w:rPr>
                <w:noProof/>
                <w:webHidden/>
              </w:rPr>
              <w:t>15</w:t>
            </w:r>
            <w:r w:rsidR="00DB04CB">
              <w:rPr>
                <w:noProof/>
                <w:webHidden/>
              </w:rPr>
              <w:fldChar w:fldCharType="end"/>
            </w:r>
          </w:hyperlink>
        </w:p>
        <w:p w14:paraId="015CD438" w14:textId="6D1D6060" w:rsidR="00DB04CB" w:rsidRDefault="00226D6F">
          <w:pPr>
            <w:pStyle w:val="TOC1"/>
            <w:rPr>
              <w:rFonts w:asciiTheme="minorHAnsi" w:eastAsiaTheme="minorEastAsia" w:hAnsiTheme="minorHAnsi" w:cstheme="minorBidi"/>
              <w:noProof/>
              <w:color w:val="auto"/>
              <w:sz w:val="22"/>
              <w:szCs w:val="22"/>
              <w:lang w:eastAsia="en-CA"/>
            </w:rPr>
          </w:pPr>
          <w:hyperlink w:anchor="_Toc125357549" w:history="1">
            <w:r w:rsidR="00DB04CB" w:rsidRPr="00A343A9">
              <w:rPr>
                <w:rStyle w:val="Hyperlink"/>
                <w:rFonts w:cs="Arial"/>
                <w:noProof/>
              </w:rPr>
              <w:t>Appendix A: Access Rights to LIO Imagery</w:t>
            </w:r>
            <w:r w:rsidR="00DB04CB">
              <w:rPr>
                <w:noProof/>
                <w:webHidden/>
              </w:rPr>
              <w:tab/>
            </w:r>
            <w:r w:rsidR="00DB04CB">
              <w:rPr>
                <w:noProof/>
                <w:webHidden/>
              </w:rPr>
              <w:fldChar w:fldCharType="begin"/>
            </w:r>
            <w:r w:rsidR="00DB04CB">
              <w:rPr>
                <w:noProof/>
                <w:webHidden/>
              </w:rPr>
              <w:instrText xml:space="preserve"> PAGEREF _Toc125357549 \h </w:instrText>
            </w:r>
            <w:r w:rsidR="00DB04CB">
              <w:rPr>
                <w:noProof/>
                <w:webHidden/>
              </w:rPr>
            </w:r>
            <w:r w:rsidR="00DB04CB">
              <w:rPr>
                <w:noProof/>
                <w:webHidden/>
              </w:rPr>
              <w:fldChar w:fldCharType="separate"/>
            </w:r>
            <w:r w:rsidR="00DB04CB">
              <w:rPr>
                <w:noProof/>
                <w:webHidden/>
              </w:rPr>
              <w:t>16</w:t>
            </w:r>
            <w:r w:rsidR="00DB04CB">
              <w:rPr>
                <w:noProof/>
                <w:webHidden/>
              </w:rPr>
              <w:fldChar w:fldCharType="end"/>
            </w:r>
          </w:hyperlink>
        </w:p>
        <w:p w14:paraId="61461766" w14:textId="26A30807" w:rsidR="00DB04CB" w:rsidRDefault="00226D6F">
          <w:pPr>
            <w:pStyle w:val="TOC2"/>
            <w:rPr>
              <w:rFonts w:asciiTheme="minorHAnsi" w:eastAsiaTheme="minorEastAsia" w:hAnsiTheme="minorHAnsi" w:cstheme="minorBidi"/>
              <w:noProof/>
              <w:color w:val="auto"/>
              <w:sz w:val="22"/>
              <w:szCs w:val="22"/>
              <w:lang w:eastAsia="en-CA"/>
            </w:rPr>
          </w:pPr>
          <w:hyperlink w:anchor="_Toc125357550" w:history="1">
            <w:r w:rsidR="00DB04CB" w:rsidRPr="00A343A9">
              <w:rPr>
                <w:rStyle w:val="Hyperlink"/>
                <w:rFonts w:cs="Arial"/>
                <w:noProof/>
              </w:rPr>
              <w:t>Provincial Ministries, Agencies, Boards, and Commissions</w:t>
            </w:r>
            <w:r w:rsidR="00DB04CB">
              <w:rPr>
                <w:noProof/>
                <w:webHidden/>
              </w:rPr>
              <w:tab/>
            </w:r>
            <w:r w:rsidR="00DB04CB">
              <w:rPr>
                <w:noProof/>
                <w:webHidden/>
              </w:rPr>
              <w:fldChar w:fldCharType="begin"/>
            </w:r>
            <w:r w:rsidR="00DB04CB">
              <w:rPr>
                <w:noProof/>
                <w:webHidden/>
              </w:rPr>
              <w:instrText xml:space="preserve"> PAGEREF _Toc125357550 \h </w:instrText>
            </w:r>
            <w:r w:rsidR="00DB04CB">
              <w:rPr>
                <w:noProof/>
                <w:webHidden/>
              </w:rPr>
            </w:r>
            <w:r w:rsidR="00DB04CB">
              <w:rPr>
                <w:noProof/>
                <w:webHidden/>
              </w:rPr>
              <w:fldChar w:fldCharType="separate"/>
            </w:r>
            <w:r w:rsidR="00DB04CB">
              <w:rPr>
                <w:noProof/>
                <w:webHidden/>
              </w:rPr>
              <w:t>16</w:t>
            </w:r>
            <w:r w:rsidR="00DB04CB">
              <w:rPr>
                <w:noProof/>
                <w:webHidden/>
              </w:rPr>
              <w:fldChar w:fldCharType="end"/>
            </w:r>
          </w:hyperlink>
        </w:p>
        <w:p w14:paraId="58FC9796" w14:textId="1EDF353D" w:rsidR="00DB04CB" w:rsidRDefault="00226D6F">
          <w:pPr>
            <w:pStyle w:val="TOC2"/>
            <w:rPr>
              <w:rFonts w:asciiTheme="minorHAnsi" w:eastAsiaTheme="minorEastAsia" w:hAnsiTheme="minorHAnsi" w:cstheme="minorBidi"/>
              <w:noProof/>
              <w:color w:val="auto"/>
              <w:sz w:val="22"/>
              <w:szCs w:val="22"/>
              <w:lang w:eastAsia="en-CA"/>
            </w:rPr>
          </w:pPr>
          <w:hyperlink w:anchor="_Toc125357551" w:history="1">
            <w:r w:rsidR="00DB04CB" w:rsidRPr="00A343A9">
              <w:rPr>
                <w:rStyle w:val="Hyperlink"/>
                <w:rFonts w:cs="Arial"/>
                <w:noProof/>
              </w:rPr>
              <w:t>First Nations</w:t>
            </w:r>
            <w:r w:rsidR="00DB04CB">
              <w:rPr>
                <w:noProof/>
                <w:webHidden/>
              </w:rPr>
              <w:tab/>
            </w:r>
            <w:r w:rsidR="00DB04CB">
              <w:rPr>
                <w:noProof/>
                <w:webHidden/>
              </w:rPr>
              <w:fldChar w:fldCharType="begin"/>
            </w:r>
            <w:r w:rsidR="00DB04CB">
              <w:rPr>
                <w:noProof/>
                <w:webHidden/>
              </w:rPr>
              <w:instrText xml:space="preserve"> PAGEREF _Toc125357551 \h </w:instrText>
            </w:r>
            <w:r w:rsidR="00DB04CB">
              <w:rPr>
                <w:noProof/>
                <w:webHidden/>
              </w:rPr>
            </w:r>
            <w:r w:rsidR="00DB04CB">
              <w:rPr>
                <w:noProof/>
                <w:webHidden/>
              </w:rPr>
              <w:fldChar w:fldCharType="separate"/>
            </w:r>
            <w:r w:rsidR="00DB04CB">
              <w:rPr>
                <w:noProof/>
                <w:webHidden/>
              </w:rPr>
              <w:t>16</w:t>
            </w:r>
            <w:r w:rsidR="00DB04CB">
              <w:rPr>
                <w:noProof/>
                <w:webHidden/>
              </w:rPr>
              <w:fldChar w:fldCharType="end"/>
            </w:r>
          </w:hyperlink>
        </w:p>
        <w:p w14:paraId="6D504608" w14:textId="132F5FA4" w:rsidR="00DB04CB" w:rsidRDefault="00226D6F">
          <w:pPr>
            <w:pStyle w:val="TOC2"/>
            <w:rPr>
              <w:rFonts w:asciiTheme="minorHAnsi" w:eastAsiaTheme="minorEastAsia" w:hAnsiTheme="minorHAnsi" w:cstheme="minorBidi"/>
              <w:noProof/>
              <w:color w:val="auto"/>
              <w:sz w:val="22"/>
              <w:szCs w:val="22"/>
              <w:lang w:eastAsia="en-CA"/>
            </w:rPr>
          </w:pPr>
          <w:hyperlink w:anchor="_Toc125357552" w:history="1">
            <w:r w:rsidR="00DB04CB" w:rsidRPr="00A343A9">
              <w:rPr>
                <w:rStyle w:val="Hyperlink"/>
                <w:rFonts w:cs="Arial"/>
                <w:noProof/>
              </w:rPr>
              <w:t>Imagery Purchaser</w:t>
            </w:r>
            <w:r w:rsidR="00DB04CB">
              <w:rPr>
                <w:noProof/>
                <w:webHidden/>
              </w:rPr>
              <w:tab/>
            </w:r>
            <w:r w:rsidR="00DB04CB">
              <w:rPr>
                <w:noProof/>
                <w:webHidden/>
              </w:rPr>
              <w:fldChar w:fldCharType="begin"/>
            </w:r>
            <w:r w:rsidR="00DB04CB">
              <w:rPr>
                <w:noProof/>
                <w:webHidden/>
              </w:rPr>
              <w:instrText xml:space="preserve"> PAGEREF _Toc125357552 \h </w:instrText>
            </w:r>
            <w:r w:rsidR="00DB04CB">
              <w:rPr>
                <w:noProof/>
                <w:webHidden/>
              </w:rPr>
            </w:r>
            <w:r w:rsidR="00DB04CB">
              <w:rPr>
                <w:noProof/>
                <w:webHidden/>
              </w:rPr>
              <w:fldChar w:fldCharType="separate"/>
            </w:r>
            <w:r w:rsidR="00DB04CB">
              <w:rPr>
                <w:noProof/>
                <w:webHidden/>
              </w:rPr>
              <w:t>16</w:t>
            </w:r>
            <w:r w:rsidR="00DB04CB">
              <w:rPr>
                <w:noProof/>
                <w:webHidden/>
              </w:rPr>
              <w:fldChar w:fldCharType="end"/>
            </w:r>
          </w:hyperlink>
        </w:p>
        <w:p w14:paraId="3B9B9A5E" w14:textId="554ED5AD" w:rsidR="00DB04CB" w:rsidRDefault="00226D6F">
          <w:pPr>
            <w:pStyle w:val="TOC2"/>
            <w:rPr>
              <w:rFonts w:asciiTheme="minorHAnsi" w:eastAsiaTheme="minorEastAsia" w:hAnsiTheme="minorHAnsi" w:cstheme="minorBidi"/>
              <w:noProof/>
              <w:color w:val="auto"/>
              <w:sz w:val="22"/>
              <w:szCs w:val="22"/>
              <w:lang w:eastAsia="en-CA"/>
            </w:rPr>
          </w:pPr>
          <w:hyperlink w:anchor="_Toc125357553" w:history="1">
            <w:r w:rsidR="00DB04CB" w:rsidRPr="00A343A9">
              <w:rPr>
                <w:rStyle w:val="Hyperlink"/>
                <w:rFonts w:cs="Arial"/>
                <w:noProof/>
              </w:rPr>
              <w:t>Open Imagery</w:t>
            </w:r>
            <w:r w:rsidR="00DB04CB">
              <w:rPr>
                <w:noProof/>
                <w:webHidden/>
              </w:rPr>
              <w:tab/>
            </w:r>
            <w:r w:rsidR="00DB04CB">
              <w:rPr>
                <w:noProof/>
                <w:webHidden/>
              </w:rPr>
              <w:fldChar w:fldCharType="begin"/>
            </w:r>
            <w:r w:rsidR="00DB04CB">
              <w:rPr>
                <w:noProof/>
                <w:webHidden/>
              </w:rPr>
              <w:instrText xml:space="preserve"> PAGEREF _Toc125357553 \h </w:instrText>
            </w:r>
            <w:r w:rsidR="00DB04CB">
              <w:rPr>
                <w:noProof/>
                <w:webHidden/>
              </w:rPr>
            </w:r>
            <w:r w:rsidR="00DB04CB">
              <w:rPr>
                <w:noProof/>
                <w:webHidden/>
              </w:rPr>
              <w:fldChar w:fldCharType="separate"/>
            </w:r>
            <w:r w:rsidR="00DB04CB">
              <w:rPr>
                <w:noProof/>
                <w:webHidden/>
              </w:rPr>
              <w:t>16</w:t>
            </w:r>
            <w:r w:rsidR="00DB04CB">
              <w:rPr>
                <w:noProof/>
                <w:webHidden/>
              </w:rPr>
              <w:fldChar w:fldCharType="end"/>
            </w:r>
          </w:hyperlink>
        </w:p>
        <w:p w14:paraId="5B7DCC8E" w14:textId="44495DBE" w:rsidR="00DB04CB" w:rsidRDefault="00226D6F">
          <w:pPr>
            <w:pStyle w:val="TOC1"/>
            <w:rPr>
              <w:rFonts w:asciiTheme="minorHAnsi" w:eastAsiaTheme="minorEastAsia" w:hAnsiTheme="minorHAnsi" w:cstheme="minorBidi"/>
              <w:noProof/>
              <w:color w:val="auto"/>
              <w:sz w:val="22"/>
              <w:szCs w:val="22"/>
              <w:lang w:eastAsia="en-CA"/>
            </w:rPr>
          </w:pPr>
          <w:hyperlink w:anchor="_Toc125357554" w:history="1">
            <w:r w:rsidR="00DB04CB" w:rsidRPr="00A343A9">
              <w:rPr>
                <w:rStyle w:val="Hyperlink"/>
                <w:rFonts w:cs="Arial"/>
                <w:noProof/>
              </w:rPr>
              <w:t>Appendix B: Stereo Imagery Set up Instructions</w:t>
            </w:r>
            <w:r w:rsidR="00DB04CB">
              <w:rPr>
                <w:noProof/>
                <w:webHidden/>
              </w:rPr>
              <w:tab/>
            </w:r>
            <w:r w:rsidR="00DB04CB">
              <w:rPr>
                <w:noProof/>
                <w:webHidden/>
              </w:rPr>
              <w:fldChar w:fldCharType="begin"/>
            </w:r>
            <w:r w:rsidR="00DB04CB">
              <w:rPr>
                <w:noProof/>
                <w:webHidden/>
              </w:rPr>
              <w:instrText xml:space="preserve"> PAGEREF _Toc125357554 \h </w:instrText>
            </w:r>
            <w:r w:rsidR="00DB04CB">
              <w:rPr>
                <w:noProof/>
                <w:webHidden/>
              </w:rPr>
            </w:r>
            <w:r w:rsidR="00DB04CB">
              <w:rPr>
                <w:noProof/>
                <w:webHidden/>
              </w:rPr>
              <w:fldChar w:fldCharType="separate"/>
            </w:r>
            <w:r w:rsidR="00DB04CB">
              <w:rPr>
                <w:noProof/>
                <w:webHidden/>
              </w:rPr>
              <w:t>17</w:t>
            </w:r>
            <w:r w:rsidR="00DB04CB">
              <w:rPr>
                <w:noProof/>
                <w:webHidden/>
              </w:rPr>
              <w:fldChar w:fldCharType="end"/>
            </w:r>
          </w:hyperlink>
        </w:p>
        <w:p w14:paraId="041D5D93" w14:textId="6D5349E4" w:rsidR="00DB04CB" w:rsidRDefault="00226D6F">
          <w:pPr>
            <w:pStyle w:val="TOC2"/>
            <w:rPr>
              <w:rFonts w:asciiTheme="minorHAnsi" w:eastAsiaTheme="minorEastAsia" w:hAnsiTheme="minorHAnsi" w:cstheme="minorBidi"/>
              <w:noProof/>
              <w:color w:val="auto"/>
              <w:sz w:val="22"/>
              <w:szCs w:val="22"/>
              <w:lang w:eastAsia="en-CA"/>
            </w:rPr>
          </w:pPr>
          <w:hyperlink w:anchor="_Toc125357555" w:history="1">
            <w:r w:rsidR="00DB04CB" w:rsidRPr="00A343A9">
              <w:rPr>
                <w:rStyle w:val="Hyperlink"/>
                <w:rFonts w:cs="Arial"/>
                <w:noProof/>
              </w:rPr>
              <w:t>Modifying SUP Files (FRI, LIO 2013-2017 Imagery)</w:t>
            </w:r>
            <w:r w:rsidR="00DB04CB">
              <w:rPr>
                <w:noProof/>
                <w:webHidden/>
              </w:rPr>
              <w:tab/>
            </w:r>
            <w:r w:rsidR="00DB04CB">
              <w:rPr>
                <w:noProof/>
                <w:webHidden/>
              </w:rPr>
              <w:fldChar w:fldCharType="begin"/>
            </w:r>
            <w:r w:rsidR="00DB04CB">
              <w:rPr>
                <w:noProof/>
                <w:webHidden/>
              </w:rPr>
              <w:instrText xml:space="preserve"> PAGEREF _Toc125357555 \h </w:instrText>
            </w:r>
            <w:r w:rsidR="00DB04CB">
              <w:rPr>
                <w:noProof/>
                <w:webHidden/>
              </w:rPr>
            </w:r>
            <w:r w:rsidR="00DB04CB">
              <w:rPr>
                <w:noProof/>
                <w:webHidden/>
              </w:rPr>
              <w:fldChar w:fldCharType="separate"/>
            </w:r>
            <w:r w:rsidR="00DB04CB">
              <w:rPr>
                <w:noProof/>
                <w:webHidden/>
              </w:rPr>
              <w:t>17</w:t>
            </w:r>
            <w:r w:rsidR="00DB04CB">
              <w:rPr>
                <w:noProof/>
                <w:webHidden/>
              </w:rPr>
              <w:fldChar w:fldCharType="end"/>
            </w:r>
          </w:hyperlink>
        </w:p>
        <w:p w14:paraId="759B78C9" w14:textId="5ACE8B23" w:rsidR="00DB04CB" w:rsidRDefault="00226D6F">
          <w:pPr>
            <w:pStyle w:val="TOC2"/>
            <w:rPr>
              <w:rFonts w:asciiTheme="minorHAnsi" w:eastAsiaTheme="minorEastAsia" w:hAnsiTheme="minorHAnsi" w:cstheme="minorBidi"/>
              <w:noProof/>
              <w:color w:val="auto"/>
              <w:sz w:val="22"/>
              <w:szCs w:val="22"/>
              <w:lang w:eastAsia="en-CA"/>
            </w:rPr>
          </w:pPr>
          <w:hyperlink w:anchor="_Toc125357556" w:history="1">
            <w:r w:rsidR="00DB04CB" w:rsidRPr="00A343A9">
              <w:rPr>
                <w:rStyle w:val="Hyperlink"/>
                <w:rFonts w:cs="Arial"/>
                <w:noProof/>
              </w:rPr>
              <w:t>Modifying ISAT Stereo Models (SWOOP2010, LIO 2018—2022 Imagery)</w:t>
            </w:r>
            <w:r w:rsidR="00DB04CB">
              <w:rPr>
                <w:noProof/>
                <w:webHidden/>
              </w:rPr>
              <w:tab/>
            </w:r>
            <w:r w:rsidR="00DB04CB">
              <w:rPr>
                <w:noProof/>
                <w:webHidden/>
              </w:rPr>
              <w:fldChar w:fldCharType="begin"/>
            </w:r>
            <w:r w:rsidR="00DB04CB">
              <w:rPr>
                <w:noProof/>
                <w:webHidden/>
              </w:rPr>
              <w:instrText xml:space="preserve"> PAGEREF _Toc125357556 \h </w:instrText>
            </w:r>
            <w:r w:rsidR="00DB04CB">
              <w:rPr>
                <w:noProof/>
                <w:webHidden/>
              </w:rPr>
            </w:r>
            <w:r w:rsidR="00DB04CB">
              <w:rPr>
                <w:noProof/>
                <w:webHidden/>
              </w:rPr>
              <w:fldChar w:fldCharType="separate"/>
            </w:r>
            <w:r w:rsidR="00DB04CB">
              <w:rPr>
                <w:noProof/>
                <w:webHidden/>
              </w:rPr>
              <w:t>17</w:t>
            </w:r>
            <w:r w:rsidR="00DB04CB">
              <w:rPr>
                <w:noProof/>
                <w:webHidden/>
              </w:rPr>
              <w:fldChar w:fldCharType="end"/>
            </w:r>
          </w:hyperlink>
        </w:p>
        <w:p w14:paraId="6875B38C" w14:textId="737BD35F" w:rsidR="00DB04CB" w:rsidRDefault="00226D6F">
          <w:pPr>
            <w:pStyle w:val="TOC2"/>
            <w:rPr>
              <w:rFonts w:asciiTheme="minorHAnsi" w:eastAsiaTheme="minorEastAsia" w:hAnsiTheme="minorHAnsi" w:cstheme="minorBidi"/>
              <w:noProof/>
              <w:color w:val="auto"/>
              <w:sz w:val="22"/>
              <w:szCs w:val="22"/>
              <w:lang w:eastAsia="en-CA"/>
            </w:rPr>
          </w:pPr>
          <w:hyperlink w:anchor="_Toc125357557" w:history="1">
            <w:r w:rsidR="00DB04CB" w:rsidRPr="00A343A9">
              <w:rPr>
                <w:rStyle w:val="Hyperlink"/>
                <w:rFonts w:cs="Arial"/>
                <w:noProof/>
              </w:rPr>
              <w:t>File Names</w:t>
            </w:r>
            <w:r w:rsidR="00DB04CB">
              <w:rPr>
                <w:noProof/>
                <w:webHidden/>
              </w:rPr>
              <w:tab/>
            </w:r>
            <w:r w:rsidR="00DB04CB">
              <w:rPr>
                <w:noProof/>
                <w:webHidden/>
              </w:rPr>
              <w:fldChar w:fldCharType="begin"/>
            </w:r>
            <w:r w:rsidR="00DB04CB">
              <w:rPr>
                <w:noProof/>
                <w:webHidden/>
              </w:rPr>
              <w:instrText xml:space="preserve"> PAGEREF _Toc125357557 \h </w:instrText>
            </w:r>
            <w:r w:rsidR="00DB04CB">
              <w:rPr>
                <w:noProof/>
                <w:webHidden/>
              </w:rPr>
            </w:r>
            <w:r w:rsidR="00DB04CB">
              <w:rPr>
                <w:noProof/>
                <w:webHidden/>
              </w:rPr>
              <w:fldChar w:fldCharType="separate"/>
            </w:r>
            <w:r w:rsidR="00DB04CB">
              <w:rPr>
                <w:noProof/>
                <w:webHidden/>
              </w:rPr>
              <w:t>18</w:t>
            </w:r>
            <w:r w:rsidR="00DB04CB">
              <w:rPr>
                <w:noProof/>
                <w:webHidden/>
              </w:rPr>
              <w:fldChar w:fldCharType="end"/>
            </w:r>
          </w:hyperlink>
        </w:p>
        <w:p w14:paraId="0675FDDF" w14:textId="6B5F0134" w:rsidR="00DB04CB" w:rsidRDefault="00226D6F">
          <w:pPr>
            <w:pStyle w:val="TOC1"/>
            <w:rPr>
              <w:rFonts w:asciiTheme="minorHAnsi" w:eastAsiaTheme="minorEastAsia" w:hAnsiTheme="minorHAnsi" w:cstheme="minorBidi"/>
              <w:noProof/>
              <w:color w:val="auto"/>
              <w:sz w:val="22"/>
              <w:szCs w:val="22"/>
              <w:lang w:eastAsia="en-CA"/>
            </w:rPr>
          </w:pPr>
          <w:hyperlink w:anchor="_Toc125357558" w:history="1">
            <w:r w:rsidR="00DB04CB" w:rsidRPr="00A343A9">
              <w:rPr>
                <w:rStyle w:val="Hyperlink"/>
                <w:rFonts w:cs="Arial"/>
                <w:noProof/>
              </w:rPr>
              <w:t>Appendix C: Determining the Approximate Capture Date of an Image</w:t>
            </w:r>
            <w:r w:rsidR="00DB04CB">
              <w:rPr>
                <w:noProof/>
                <w:webHidden/>
              </w:rPr>
              <w:tab/>
            </w:r>
            <w:r w:rsidR="00DB04CB">
              <w:rPr>
                <w:noProof/>
                <w:webHidden/>
              </w:rPr>
              <w:fldChar w:fldCharType="begin"/>
            </w:r>
            <w:r w:rsidR="00DB04CB">
              <w:rPr>
                <w:noProof/>
                <w:webHidden/>
              </w:rPr>
              <w:instrText xml:space="preserve"> PAGEREF _Toc125357558 \h </w:instrText>
            </w:r>
            <w:r w:rsidR="00DB04CB">
              <w:rPr>
                <w:noProof/>
                <w:webHidden/>
              </w:rPr>
            </w:r>
            <w:r w:rsidR="00DB04CB">
              <w:rPr>
                <w:noProof/>
                <w:webHidden/>
              </w:rPr>
              <w:fldChar w:fldCharType="separate"/>
            </w:r>
            <w:r w:rsidR="00DB04CB">
              <w:rPr>
                <w:noProof/>
                <w:webHidden/>
              </w:rPr>
              <w:t>20</w:t>
            </w:r>
            <w:r w:rsidR="00DB04CB">
              <w:rPr>
                <w:noProof/>
                <w:webHidden/>
              </w:rPr>
              <w:fldChar w:fldCharType="end"/>
            </w:r>
          </w:hyperlink>
        </w:p>
        <w:p w14:paraId="7798F8B9" w14:textId="1AC178B8" w:rsidR="00DB04CB" w:rsidRDefault="00226D6F">
          <w:pPr>
            <w:pStyle w:val="TOC1"/>
            <w:rPr>
              <w:rFonts w:asciiTheme="minorHAnsi" w:eastAsiaTheme="minorEastAsia" w:hAnsiTheme="minorHAnsi" w:cstheme="minorBidi"/>
              <w:noProof/>
              <w:color w:val="auto"/>
              <w:sz w:val="22"/>
              <w:szCs w:val="22"/>
              <w:lang w:eastAsia="en-CA"/>
            </w:rPr>
          </w:pPr>
          <w:hyperlink w:anchor="_Toc125357559" w:history="1">
            <w:r w:rsidR="00DB04CB" w:rsidRPr="00A343A9">
              <w:rPr>
                <w:rStyle w:val="Hyperlink"/>
                <w:rFonts w:cs="Arial"/>
                <w:noProof/>
              </w:rPr>
              <w:t>Appendix D: Citation</w:t>
            </w:r>
            <w:r w:rsidR="00DB04CB">
              <w:rPr>
                <w:noProof/>
                <w:webHidden/>
              </w:rPr>
              <w:tab/>
            </w:r>
            <w:r w:rsidR="00DB04CB">
              <w:rPr>
                <w:noProof/>
                <w:webHidden/>
              </w:rPr>
              <w:fldChar w:fldCharType="begin"/>
            </w:r>
            <w:r w:rsidR="00DB04CB">
              <w:rPr>
                <w:noProof/>
                <w:webHidden/>
              </w:rPr>
              <w:instrText xml:space="preserve"> PAGEREF _Toc125357559 \h </w:instrText>
            </w:r>
            <w:r w:rsidR="00DB04CB">
              <w:rPr>
                <w:noProof/>
                <w:webHidden/>
              </w:rPr>
            </w:r>
            <w:r w:rsidR="00DB04CB">
              <w:rPr>
                <w:noProof/>
                <w:webHidden/>
              </w:rPr>
              <w:fldChar w:fldCharType="separate"/>
            </w:r>
            <w:r w:rsidR="00DB04CB">
              <w:rPr>
                <w:noProof/>
                <w:webHidden/>
              </w:rPr>
              <w:t>21</w:t>
            </w:r>
            <w:r w:rsidR="00DB04CB">
              <w:rPr>
                <w:noProof/>
                <w:webHidden/>
              </w:rPr>
              <w:fldChar w:fldCharType="end"/>
            </w:r>
          </w:hyperlink>
        </w:p>
        <w:p w14:paraId="428AD18F" w14:textId="708D6132" w:rsidR="00DB04CB" w:rsidRDefault="00226D6F">
          <w:pPr>
            <w:pStyle w:val="TOC1"/>
            <w:rPr>
              <w:rFonts w:asciiTheme="minorHAnsi" w:eastAsiaTheme="minorEastAsia" w:hAnsiTheme="minorHAnsi" w:cstheme="minorBidi"/>
              <w:noProof/>
              <w:color w:val="auto"/>
              <w:sz w:val="22"/>
              <w:szCs w:val="22"/>
              <w:lang w:eastAsia="en-CA"/>
            </w:rPr>
          </w:pPr>
          <w:hyperlink w:anchor="_Toc125357560" w:history="1">
            <w:r w:rsidR="00DB04CB" w:rsidRPr="00A343A9">
              <w:rPr>
                <w:rStyle w:val="Hyperlink"/>
                <w:rFonts w:cs="Arial"/>
                <w:noProof/>
              </w:rPr>
              <w:t>Appendix C: Glossary</w:t>
            </w:r>
            <w:r w:rsidR="00DB04CB">
              <w:rPr>
                <w:noProof/>
                <w:webHidden/>
              </w:rPr>
              <w:tab/>
            </w:r>
            <w:r w:rsidR="00DB04CB">
              <w:rPr>
                <w:noProof/>
                <w:webHidden/>
              </w:rPr>
              <w:fldChar w:fldCharType="begin"/>
            </w:r>
            <w:r w:rsidR="00DB04CB">
              <w:rPr>
                <w:noProof/>
                <w:webHidden/>
              </w:rPr>
              <w:instrText xml:space="preserve"> PAGEREF _Toc125357560 \h </w:instrText>
            </w:r>
            <w:r w:rsidR="00DB04CB">
              <w:rPr>
                <w:noProof/>
                <w:webHidden/>
              </w:rPr>
            </w:r>
            <w:r w:rsidR="00DB04CB">
              <w:rPr>
                <w:noProof/>
                <w:webHidden/>
              </w:rPr>
              <w:fldChar w:fldCharType="separate"/>
            </w:r>
            <w:r w:rsidR="00DB04CB">
              <w:rPr>
                <w:noProof/>
                <w:webHidden/>
              </w:rPr>
              <w:t>22</w:t>
            </w:r>
            <w:r w:rsidR="00DB04CB">
              <w:rPr>
                <w:noProof/>
                <w:webHidden/>
              </w:rPr>
              <w:fldChar w:fldCharType="end"/>
            </w:r>
          </w:hyperlink>
        </w:p>
        <w:p w14:paraId="62963AA2" w14:textId="1833EE37" w:rsidR="00DB04CB" w:rsidRDefault="00226D6F">
          <w:pPr>
            <w:pStyle w:val="TOC3"/>
            <w:rPr>
              <w:rFonts w:asciiTheme="minorHAnsi" w:eastAsiaTheme="minorEastAsia" w:hAnsiTheme="minorHAnsi" w:cstheme="minorBidi"/>
              <w:noProof/>
              <w:color w:val="auto"/>
              <w:sz w:val="22"/>
              <w:szCs w:val="22"/>
              <w:lang w:eastAsia="en-CA"/>
            </w:rPr>
          </w:pPr>
          <w:hyperlink w:anchor="_Toc125357561" w:history="1">
            <w:r w:rsidR="00DB04CB" w:rsidRPr="00A343A9">
              <w:rPr>
                <w:rStyle w:val="Hyperlink"/>
                <w:rFonts w:cs="Arial"/>
                <w:noProof/>
              </w:rPr>
              <w:t>Vertical Imagery : Aerial imagery where the photograph is taken with the camera axis pointing directly toward the ground. (Ideally captures the rooftop of a building but not the sides of the building). The unprocessed imagery from an aerial survey system would be considered vertical imagery.</w:t>
            </w:r>
            <w:r w:rsidR="00DB04CB">
              <w:rPr>
                <w:noProof/>
                <w:webHidden/>
              </w:rPr>
              <w:tab/>
            </w:r>
            <w:r w:rsidR="00DB04CB">
              <w:rPr>
                <w:noProof/>
                <w:webHidden/>
              </w:rPr>
              <w:fldChar w:fldCharType="begin"/>
            </w:r>
            <w:r w:rsidR="00DB04CB">
              <w:rPr>
                <w:noProof/>
                <w:webHidden/>
              </w:rPr>
              <w:instrText xml:space="preserve"> PAGEREF _Toc125357561 \h </w:instrText>
            </w:r>
            <w:r w:rsidR="00DB04CB">
              <w:rPr>
                <w:noProof/>
                <w:webHidden/>
              </w:rPr>
            </w:r>
            <w:r w:rsidR="00DB04CB">
              <w:rPr>
                <w:noProof/>
                <w:webHidden/>
              </w:rPr>
              <w:fldChar w:fldCharType="separate"/>
            </w:r>
            <w:r w:rsidR="00DB04CB">
              <w:rPr>
                <w:noProof/>
                <w:webHidden/>
              </w:rPr>
              <w:t>22</w:t>
            </w:r>
            <w:r w:rsidR="00DB04CB">
              <w:rPr>
                <w:noProof/>
                <w:webHidden/>
              </w:rPr>
              <w:fldChar w:fldCharType="end"/>
            </w:r>
          </w:hyperlink>
        </w:p>
        <w:p w14:paraId="385430F8" w14:textId="18EB66DC" w:rsidR="00DB04CB" w:rsidRDefault="00226D6F">
          <w:pPr>
            <w:pStyle w:val="TOC3"/>
            <w:rPr>
              <w:rFonts w:asciiTheme="minorHAnsi" w:eastAsiaTheme="minorEastAsia" w:hAnsiTheme="minorHAnsi" w:cstheme="minorBidi"/>
              <w:noProof/>
              <w:color w:val="auto"/>
              <w:sz w:val="22"/>
              <w:szCs w:val="22"/>
              <w:lang w:eastAsia="en-CA"/>
            </w:rPr>
          </w:pPr>
          <w:hyperlink w:anchor="_Toc125357562" w:history="1">
            <w:r w:rsidR="00DB04CB" w:rsidRPr="00A343A9">
              <w:rPr>
                <w:rStyle w:val="Hyperlink"/>
                <w:rFonts w:cs="Arial"/>
                <w:noProof/>
              </w:rPr>
              <w:t>Stereo Imagery</w:t>
            </w:r>
            <w:r w:rsidR="00DB04CB">
              <w:rPr>
                <w:noProof/>
                <w:webHidden/>
              </w:rPr>
              <w:tab/>
            </w:r>
            <w:r w:rsidR="00DB04CB">
              <w:rPr>
                <w:noProof/>
                <w:webHidden/>
              </w:rPr>
              <w:fldChar w:fldCharType="begin"/>
            </w:r>
            <w:r w:rsidR="00DB04CB">
              <w:rPr>
                <w:noProof/>
                <w:webHidden/>
              </w:rPr>
              <w:instrText xml:space="preserve"> PAGEREF _Toc125357562 \h </w:instrText>
            </w:r>
            <w:r w:rsidR="00DB04CB">
              <w:rPr>
                <w:noProof/>
                <w:webHidden/>
              </w:rPr>
            </w:r>
            <w:r w:rsidR="00DB04CB">
              <w:rPr>
                <w:noProof/>
                <w:webHidden/>
              </w:rPr>
              <w:fldChar w:fldCharType="separate"/>
            </w:r>
            <w:r w:rsidR="00DB04CB">
              <w:rPr>
                <w:noProof/>
                <w:webHidden/>
              </w:rPr>
              <w:t>22</w:t>
            </w:r>
            <w:r w:rsidR="00DB04CB">
              <w:rPr>
                <w:noProof/>
                <w:webHidden/>
              </w:rPr>
              <w:fldChar w:fldCharType="end"/>
            </w:r>
          </w:hyperlink>
        </w:p>
        <w:p w14:paraId="10E764F3" w14:textId="1EAE8201" w:rsidR="00DB04CB" w:rsidRDefault="00226D6F">
          <w:pPr>
            <w:pStyle w:val="TOC3"/>
            <w:rPr>
              <w:rFonts w:asciiTheme="minorHAnsi" w:eastAsiaTheme="minorEastAsia" w:hAnsiTheme="minorHAnsi" w:cstheme="minorBidi"/>
              <w:noProof/>
              <w:color w:val="auto"/>
              <w:sz w:val="22"/>
              <w:szCs w:val="22"/>
              <w:lang w:eastAsia="en-CA"/>
            </w:rPr>
          </w:pPr>
          <w:hyperlink w:anchor="_Toc125357563" w:history="1">
            <w:r w:rsidR="00DB04CB" w:rsidRPr="00A343A9">
              <w:rPr>
                <w:rStyle w:val="Hyperlink"/>
                <w:rFonts w:cs="Arial"/>
                <w:noProof/>
              </w:rPr>
              <w:t>Orthorectified Imagery</w:t>
            </w:r>
            <w:r w:rsidR="00DB04CB">
              <w:rPr>
                <w:noProof/>
                <w:webHidden/>
              </w:rPr>
              <w:tab/>
            </w:r>
            <w:r w:rsidR="00DB04CB">
              <w:rPr>
                <w:noProof/>
                <w:webHidden/>
              </w:rPr>
              <w:fldChar w:fldCharType="begin"/>
            </w:r>
            <w:r w:rsidR="00DB04CB">
              <w:rPr>
                <w:noProof/>
                <w:webHidden/>
              </w:rPr>
              <w:instrText xml:space="preserve"> PAGEREF _Toc125357563 \h </w:instrText>
            </w:r>
            <w:r w:rsidR="00DB04CB">
              <w:rPr>
                <w:noProof/>
                <w:webHidden/>
              </w:rPr>
            </w:r>
            <w:r w:rsidR="00DB04CB">
              <w:rPr>
                <w:noProof/>
                <w:webHidden/>
              </w:rPr>
              <w:fldChar w:fldCharType="separate"/>
            </w:r>
            <w:r w:rsidR="00DB04CB">
              <w:rPr>
                <w:noProof/>
                <w:webHidden/>
              </w:rPr>
              <w:t>22</w:t>
            </w:r>
            <w:r w:rsidR="00DB04CB">
              <w:rPr>
                <w:noProof/>
                <w:webHidden/>
              </w:rPr>
              <w:fldChar w:fldCharType="end"/>
            </w:r>
          </w:hyperlink>
        </w:p>
        <w:p w14:paraId="1818835D" w14:textId="0FD04C80" w:rsidR="00DB04CB" w:rsidRDefault="00226D6F">
          <w:pPr>
            <w:pStyle w:val="TOC3"/>
            <w:rPr>
              <w:rFonts w:asciiTheme="minorHAnsi" w:eastAsiaTheme="minorEastAsia" w:hAnsiTheme="minorHAnsi" w:cstheme="minorBidi"/>
              <w:noProof/>
              <w:color w:val="auto"/>
              <w:sz w:val="22"/>
              <w:szCs w:val="22"/>
              <w:lang w:eastAsia="en-CA"/>
            </w:rPr>
          </w:pPr>
          <w:hyperlink w:anchor="_Toc125357564" w:history="1">
            <w:r w:rsidR="00DB04CB" w:rsidRPr="00A343A9">
              <w:rPr>
                <w:rStyle w:val="Hyperlink"/>
                <w:rFonts w:cs="Arial"/>
                <w:noProof/>
              </w:rPr>
              <w:t>Oblique Imagery</w:t>
            </w:r>
            <w:r w:rsidR="00DB04CB">
              <w:rPr>
                <w:noProof/>
                <w:webHidden/>
              </w:rPr>
              <w:tab/>
            </w:r>
            <w:r w:rsidR="00DB04CB">
              <w:rPr>
                <w:noProof/>
                <w:webHidden/>
              </w:rPr>
              <w:fldChar w:fldCharType="begin"/>
            </w:r>
            <w:r w:rsidR="00DB04CB">
              <w:rPr>
                <w:noProof/>
                <w:webHidden/>
              </w:rPr>
              <w:instrText xml:space="preserve"> PAGEREF _Toc125357564 \h </w:instrText>
            </w:r>
            <w:r w:rsidR="00DB04CB">
              <w:rPr>
                <w:noProof/>
                <w:webHidden/>
              </w:rPr>
            </w:r>
            <w:r w:rsidR="00DB04CB">
              <w:rPr>
                <w:noProof/>
                <w:webHidden/>
              </w:rPr>
              <w:fldChar w:fldCharType="separate"/>
            </w:r>
            <w:r w:rsidR="00DB04CB">
              <w:rPr>
                <w:noProof/>
                <w:webHidden/>
              </w:rPr>
              <w:t>22</w:t>
            </w:r>
            <w:r w:rsidR="00DB04CB">
              <w:rPr>
                <w:noProof/>
                <w:webHidden/>
              </w:rPr>
              <w:fldChar w:fldCharType="end"/>
            </w:r>
          </w:hyperlink>
        </w:p>
        <w:p w14:paraId="7F744C64" w14:textId="6378B593" w:rsidR="00DB04CB" w:rsidRDefault="00226D6F">
          <w:pPr>
            <w:pStyle w:val="TOC3"/>
            <w:rPr>
              <w:rFonts w:asciiTheme="minorHAnsi" w:eastAsiaTheme="minorEastAsia" w:hAnsiTheme="minorHAnsi" w:cstheme="minorBidi"/>
              <w:noProof/>
              <w:color w:val="auto"/>
              <w:sz w:val="22"/>
              <w:szCs w:val="22"/>
              <w:lang w:eastAsia="en-CA"/>
            </w:rPr>
          </w:pPr>
          <w:hyperlink w:anchor="_Toc125357565" w:history="1">
            <w:r w:rsidR="00DB04CB" w:rsidRPr="00A343A9">
              <w:rPr>
                <w:rStyle w:val="Hyperlink"/>
                <w:rFonts w:cs="Arial"/>
                <w:noProof/>
              </w:rPr>
              <w:t>RAW Imagery</w:t>
            </w:r>
            <w:r w:rsidR="00DB04CB">
              <w:rPr>
                <w:noProof/>
                <w:webHidden/>
              </w:rPr>
              <w:tab/>
            </w:r>
            <w:r w:rsidR="00DB04CB">
              <w:rPr>
                <w:noProof/>
                <w:webHidden/>
              </w:rPr>
              <w:fldChar w:fldCharType="begin"/>
            </w:r>
            <w:r w:rsidR="00DB04CB">
              <w:rPr>
                <w:noProof/>
                <w:webHidden/>
              </w:rPr>
              <w:instrText xml:space="preserve"> PAGEREF _Toc125357565 \h </w:instrText>
            </w:r>
            <w:r w:rsidR="00DB04CB">
              <w:rPr>
                <w:noProof/>
                <w:webHidden/>
              </w:rPr>
            </w:r>
            <w:r w:rsidR="00DB04CB">
              <w:rPr>
                <w:noProof/>
                <w:webHidden/>
              </w:rPr>
              <w:fldChar w:fldCharType="separate"/>
            </w:r>
            <w:r w:rsidR="00DB04CB">
              <w:rPr>
                <w:noProof/>
                <w:webHidden/>
              </w:rPr>
              <w:t>22</w:t>
            </w:r>
            <w:r w:rsidR="00DB04CB">
              <w:rPr>
                <w:noProof/>
                <w:webHidden/>
              </w:rPr>
              <w:fldChar w:fldCharType="end"/>
            </w:r>
          </w:hyperlink>
        </w:p>
        <w:p w14:paraId="2BA38EB7" w14:textId="0A364FDD" w:rsidR="00DB04CB" w:rsidRDefault="00226D6F">
          <w:pPr>
            <w:pStyle w:val="TOC3"/>
            <w:rPr>
              <w:rFonts w:asciiTheme="minorHAnsi" w:eastAsiaTheme="minorEastAsia" w:hAnsiTheme="minorHAnsi" w:cstheme="minorBidi"/>
              <w:noProof/>
              <w:color w:val="auto"/>
              <w:sz w:val="22"/>
              <w:szCs w:val="22"/>
              <w:lang w:eastAsia="en-CA"/>
            </w:rPr>
          </w:pPr>
          <w:hyperlink w:anchor="_Toc125357566" w:history="1">
            <w:r w:rsidR="00DB04CB" w:rsidRPr="00A343A9">
              <w:rPr>
                <w:rStyle w:val="Hyperlink"/>
                <w:rFonts w:cs="Arial"/>
                <w:noProof/>
              </w:rPr>
              <w:t>Panchromatic (Pan) Imagery</w:t>
            </w:r>
            <w:r w:rsidR="00DB04CB">
              <w:rPr>
                <w:noProof/>
                <w:webHidden/>
              </w:rPr>
              <w:tab/>
            </w:r>
            <w:r w:rsidR="00DB04CB">
              <w:rPr>
                <w:noProof/>
                <w:webHidden/>
              </w:rPr>
              <w:fldChar w:fldCharType="begin"/>
            </w:r>
            <w:r w:rsidR="00DB04CB">
              <w:rPr>
                <w:noProof/>
                <w:webHidden/>
              </w:rPr>
              <w:instrText xml:space="preserve"> PAGEREF _Toc125357566 \h </w:instrText>
            </w:r>
            <w:r w:rsidR="00DB04CB">
              <w:rPr>
                <w:noProof/>
                <w:webHidden/>
              </w:rPr>
            </w:r>
            <w:r w:rsidR="00DB04CB">
              <w:rPr>
                <w:noProof/>
                <w:webHidden/>
              </w:rPr>
              <w:fldChar w:fldCharType="separate"/>
            </w:r>
            <w:r w:rsidR="00DB04CB">
              <w:rPr>
                <w:noProof/>
                <w:webHidden/>
              </w:rPr>
              <w:t>22</w:t>
            </w:r>
            <w:r w:rsidR="00DB04CB">
              <w:rPr>
                <w:noProof/>
                <w:webHidden/>
              </w:rPr>
              <w:fldChar w:fldCharType="end"/>
            </w:r>
          </w:hyperlink>
        </w:p>
        <w:p w14:paraId="3CA6DC05" w14:textId="244FC1A1" w:rsidR="00DB04CB" w:rsidRDefault="00226D6F">
          <w:pPr>
            <w:pStyle w:val="TOC3"/>
            <w:rPr>
              <w:rFonts w:asciiTheme="minorHAnsi" w:eastAsiaTheme="minorEastAsia" w:hAnsiTheme="minorHAnsi" w:cstheme="minorBidi"/>
              <w:noProof/>
              <w:color w:val="auto"/>
              <w:sz w:val="22"/>
              <w:szCs w:val="22"/>
              <w:lang w:eastAsia="en-CA"/>
            </w:rPr>
          </w:pPr>
          <w:hyperlink w:anchor="_Toc125357567" w:history="1">
            <w:r w:rsidR="00DB04CB" w:rsidRPr="00A343A9">
              <w:rPr>
                <w:rStyle w:val="Hyperlink"/>
                <w:rFonts w:cs="Arial"/>
                <w:noProof/>
              </w:rPr>
              <w:t>Monochromatic Imagery</w:t>
            </w:r>
            <w:r w:rsidR="00DB04CB">
              <w:rPr>
                <w:noProof/>
                <w:webHidden/>
              </w:rPr>
              <w:tab/>
            </w:r>
            <w:r w:rsidR="00DB04CB">
              <w:rPr>
                <w:noProof/>
                <w:webHidden/>
              </w:rPr>
              <w:fldChar w:fldCharType="begin"/>
            </w:r>
            <w:r w:rsidR="00DB04CB">
              <w:rPr>
                <w:noProof/>
                <w:webHidden/>
              </w:rPr>
              <w:instrText xml:space="preserve"> PAGEREF _Toc125357567 \h </w:instrText>
            </w:r>
            <w:r w:rsidR="00DB04CB">
              <w:rPr>
                <w:noProof/>
                <w:webHidden/>
              </w:rPr>
            </w:r>
            <w:r w:rsidR="00DB04CB">
              <w:rPr>
                <w:noProof/>
                <w:webHidden/>
              </w:rPr>
              <w:fldChar w:fldCharType="separate"/>
            </w:r>
            <w:r w:rsidR="00DB04CB">
              <w:rPr>
                <w:noProof/>
                <w:webHidden/>
              </w:rPr>
              <w:t>23</w:t>
            </w:r>
            <w:r w:rsidR="00DB04CB">
              <w:rPr>
                <w:noProof/>
                <w:webHidden/>
              </w:rPr>
              <w:fldChar w:fldCharType="end"/>
            </w:r>
          </w:hyperlink>
        </w:p>
        <w:p w14:paraId="685387FA" w14:textId="457A0560" w:rsidR="00DB04CB" w:rsidRDefault="00226D6F">
          <w:pPr>
            <w:pStyle w:val="TOC3"/>
            <w:rPr>
              <w:rFonts w:asciiTheme="minorHAnsi" w:eastAsiaTheme="minorEastAsia" w:hAnsiTheme="minorHAnsi" w:cstheme="minorBidi"/>
              <w:noProof/>
              <w:color w:val="auto"/>
              <w:sz w:val="22"/>
              <w:szCs w:val="22"/>
              <w:lang w:eastAsia="en-CA"/>
            </w:rPr>
          </w:pPr>
          <w:hyperlink w:anchor="_Toc125357568" w:history="1">
            <w:r w:rsidR="00DB04CB" w:rsidRPr="00A343A9">
              <w:rPr>
                <w:rStyle w:val="Hyperlink"/>
                <w:rFonts w:cs="Arial"/>
                <w:noProof/>
              </w:rPr>
              <w:t>False Colour</w:t>
            </w:r>
            <w:r w:rsidR="00DB04CB">
              <w:rPr>
                <w:noProof/>
                <w:webHidden/>
              </w:rPr>
              <w:tab/>
            </w:r>
            <w:r w:rsidR="00DB04CB">
              <w:rPr>
                <w:noProof/>
                <w:webHidden/>
              </w:rPr>
              <w:fldChar w:fldCharType="begin"/>
            </w:r>
            <w:r w:rsidR="00DB04CB">
              <w:rPr>
                <w:noProof/>
                <w:webHidden/>
              </w:rPr>
              <w:instrText xml:space="preserve"> PAGEREF _Toc125357568 \h </w:instrText>
            </w:r>
            <w:r w:rsidR="00DB04CB">
              <w:rPr>
                <w:noProof/>
                <w:webHidden/>
              </w:rPr>
            </w:r>
            <w:r w:rsidR="00DB04CB">
              <w:rPr>
                <w:noProof/>
                <w:webHidden/>
              </w:rPr>
              <w:fldChar w:fldCharType="separate"/>
            </w:r>
            <w:r w:rsidR="00DB04CB">
              <w:rPr>
                <w:noProof/>
                <w:webHidden/>
              </w:rPr>
              <w:t>23</w:t>
            </w:r>
            <w:r w:rsidR="00DB04CB">
              <w:rPr>
                <w:noProof/>
                <w:webHidden/>
              </w:rPr>
              <w:fldChar w:fldCharType="end"/>
            </w:r>
          </w:hyperlink>
        </w:p>
        <w:p w14:paraId="67946BB1" w14:textId="35BE230B" w:rsidR="00DB04CB" w:rsidRDefault="00226D6F">
          <w:pPr>
            <w:pStyle w:val="TOC3"/>
            <w:rPr>
              <w:rFonts w:asciiTheme="minorHAnsi" w:eastAsiaTheme="minorEastAsia" w:hAnsiTheme="minorHAnsi" w:cstheme="minorBidi"/>
              <w:noProof/>
              <w:color w:val="auto"/>
              <w:sz w:val="22"/>
              <w:szCs w:val="22"/>
              <w:lang w:eastAsia="en-CA"/>
            </w:rPr>
          </w:pPr>
          <w:hyperlink w:anchor="_Toc125357569" w:history="1">
            <w:r w:rsidR="00DB04CB" w:rsidRPr="00A343A9">
              <w:rPr>
                <w:rStyle w:val="Hyperlink"/>
                <w:rFonts w:cs="Arial"/>
                <w:noProof/>
              </w:rPr>
              <w:t>Bands</w:t>
            </w:r>
            <w:r w:rsidR="00DB04CB">
              <w:rPr>
                <w:noProof/>
                <w:webHidden/>
              </w:rPr>
              <w:tab/>
            </w:r>
            <w:r w:rsidR="00DB04CB">
              <w:rPr>
                <w:noProof/>
                <w:webHidden/>
              </w:rPr>
              <w:fldChar w:fldCharType="begin"/>
            </w:r>
            <w:r w:rsidR="00DB04CB">
              <w:rPr>
                <w:noProof/>
                <w:webHidden/>
              </w:rPr>
              <w:instrText xml:space="preserve"> PAGEREF _Toc125357569 \h </w:instrText>
            </w:r>
            <w:r w:rsidR="00DB04CB">
              <w:rPr>
                <w:noProof/>
                <w:webHidden/>
              </w:rPr>
            </w:r>
            <w:r w:rsidR="00DB04CB">
              <w:rPr>
                <w:noProof/>
                <w:webHidden/>
              </w:rPr>
              <w:fldChar w:fldCharType="separate"/>
            </w:r>
            <w:r w:rsidR="00DB04CB">
              <w:rPr>
                <w:noProof/>
                <w:webHidden/>
              </w:rPr>
              <w:t>23</w:t>
            </w:r>
            <w:r w:rsidR="00DB04CB">
              <w:rPr>
                <w:noProof/>
                <w:webHidden/>
              </w:rPr>
              <w:fldChar w:fldCharType="end"/>
            </w:r>
          </w:hyperlink>
        </w:p>
        <w:p w14:paraId="43F45864" w14:textId="2BF93ED6" w:rsidR="00DB04CB" w:rsidRDefault="00226D6F">
          <w:pPr>
            <w:pStyle w:val="TOC3"/>
            <w:rPr>
              <w:rFonts w:asciiTheme="minorHAnsi" w:eastAsiaTheme="minorEastAsia" w:hAnsiTheme="minorHAnsi" w:cstheme="minorBidi"/>
              <w:noProof/>
              <w:color w:val="auto"/>
              <w:sz w:val="22"/>
              <w:szCs w:val="22"/>
              <w:lang w:eastAsia="en-CA"/>
            </w:rPr>
          </w:pPr>
          <w:hyperlink w:anchor="_Toc125357570" w:history="1">
            <w:r w:rsidR="00DB04CB" w:rsidRPr="00A343A9">
              <w:rPr>
                <w:rStyle w:val="Hyperlink"/>
                <w:rFonts w:cs="Arial"/>
                <w:noProof/>
              </w:rPr>
              <w:t>Bit depth</w:t>
            </w:r>
            <w:r w:rsidR="00DB04CB">
              <w:rPr>
                <w:noProof/>
                <w:webHidden/>
              </w:rPr>
              <w:tab/>
            </w:r>
            <w:r w:rsidR="00DB04CB">
              <w:rPr>
                <w:noProof/>
                <w:webHidden/>
              </w:rPr>
              <w:fldChar w:fldCharType="begin"/>
            </w:r>
            <w:r w:rsidR="00DB04CB">
              <w:rPr>
                <w:noProof/>
                <w:webHidden/>
              </w:rPr>
              <w:instrText xml:space="preserve"> PAGEREF _Toc125357570 \h </w:instrText>
            </w:r>
            <w:r w:rsidR="00DB04CB">
              <w:rPr>
                <w:noProof/>
                <w:webHidden/>
              </w:rPr>
            </w:r>
            <w:r w:rsidR="00DB04CB">
              <w:rPr>
                <w:noProof/>
                <w:webHidden/>
              </w:rPr>
              <w:fldChar w:fldCharType="separate"/>
            </w:r>
            <w:r w:rsidR="00DB04CB">
              <w:rPr>
                <w:noProof/>
                <w:webHidden/>
              </w:rPr>
              <w:t>23</w:t>
            </w:r>
            <w:r w:rsidR="00DB04CB">
              <w:rPr>
                <w:noProof/>
                <w:webHidden/>
              </w:rPr>
              <w:fldChar w:fldCharType="end"/>
            </w:r>
          </w:hyperlink>
        </w:p>
        <w:p w14:paraId="7E9E3AE8" w14:textId="730E11F4" w:rsidR="00A4386E" w:rsidRPr="00126E6A" w:rsidRDefault="00A4386E" w:rsidP="009226AF">
          <w:pPr>
            <w:pStyle w:val="TOC2"/>
          </w:pPr>
          <w:r w:rsidRPr="00126E6A">
            <w:rPr>
              <w:noProof/>
            </w:rPr>
            <w:fldChar w:fldCharType="end"/>
          </w:r>
        </w:p>
      </w:sdtContent>
    </w:sdt>
    <w:p w14:paraId="2C93CBAD" w14:textId="71B15824" w:rsidR="00A4386E" w:rsidRPr="00126E6A" w:rsidRDefault="00A4386E" w:rsidP="0022664D">
      <w:pPr>
        <w:pStyle w:val="Heading1"/>
        <w:rPr>
          <w:rFonts w:cs="Arial"/>
        </w:rPr>
      </w:pPr>
      <w:bookmarkStart w:id="3" w:name="_Toc125357533"/>
      <w:r w:rsidRPr="00126E6A">
        <w:rPr>
          <w:rFonts w:cs="Arial"/>
        </w:rPr>
        <w:t>List of Figures</w:t>
      </w:r>
      <w:bookmarkEnd w:id="3"/>
      <w:r w:rsidR="00FF4E64" w:rsidRPr="00126E6A">
        <w:rPr>
          <w:rFonts w:cs="Arial"/>
        </w:rPr>
        <w:tab/>
      </w:r>
    </w:p>
    <w:p w14:paraId="1C6CD39E" w14:textId="2537E436" w:rsidR="001126E0" w:rsidRDefault="00FB2F1E">
      <w:pPr>
        <w:pStyle w:val="TableofFigures"/>
        <w:tabs>
          <w:tab w:val="right" w:leader="dot" w:pos="9350"/>
        </w:tabs>
        <w:rPr>
          <w:rFonts w:asciiTheme="minorHAnsi" w:eastAsiaTheme="minorEastAsia" w:hAnsiTheme="minorHAnsi" w:cstheme="minorBidi"/>
          <w:noProof/>
          <w:color w:val="auto"/>
          <w:sz w:val="22"/>
          <w:szCs w:val="22"/>
          <w:lang w:eastAsia="en-CA"/>
        </w:rPr>
      </w:pPr>
      <w:r w:rsidRPr="00126E6A">
        <w:rPr>
          <w:rFonts w:cs="Arial"/>
        </w:rPr>
        <w:fldChar w:fldCharType="begin"/>
      </w:r>
      <w:r w:rsidRPr="00126E6A">
        <w:rPr>
          <w:rFonts w:cs="Arial"/>
        </w:rPr>
        <w:instrText xml:space="preserve"> TOC \h \z \c "Figure" </w:instrText>
      </w:r>
      <w:r w:rsidRPr="00126E6A">
        <w:rPr>
          <w:rFonts w:cs="Arial"/>
        </w:rPr>
        <w:fldChar w:fldCharType="separate"/>
      </w:r>
      <w:hyperlink w:anchor="_Toc125122543" w:history="1">
        <w:r w:rsidR="001126E0" w:rsidRPr="00E36583">
          <w:rPr>
            <w:rStyle w:val="Hyperlink"/>
            <w:rFonts w:cs="Arial"/>
            <w:noProof/>
          </w:rPr>
          <w:t>Figure 1: High resolution orthophotography acquisition 2013 - 2017.</w:t>
        </w:r>
        <w:r w:rsidR="001126E0">
          <w:rPr>
            <w:noProof/>
            <w:webHidden/>
          </w:rPr>
          <w:tab/>
        </w:r>
        <w:r w:rsidR="001126E0">
          <w:rPr>
            <w:noProof/>
            <w:webHidden/>
          </w:rPr>
          <w:fldChar w:fldCharType="begin"/>
        </w:r>
        <w:r w:rsidR="001126E0">
          <w:rPr>
            <w:noProof/>
            <w:webHidden/>
          </w:rPr>
          <w:instrText xml:space="preserve"> PAGEREF _Toc125122543 \h </w:instrText>
        </w:r>
        <w:r w:rsidR="001126E0">
          <w:rPr>
            <w:noProof/>
            <w:webHidden/>
          </w:rPr>
        </w:r>
        <w:r w:rsidR="001126E0">
          <w:rPr>
            <w:noProof/>
            <w:webHidden/>
          </w:rPr>
          <w:fldChar w:fldCharType="separate"/>
        </w:r>
        <w:r w:rsidR="001126E0">
          <w:rPr>
            <w:noProof/>
            <w:webHidden/>
          </w:rPr>
          <w:t>7</w:t>
        </w:r>
        <w:r w:rsidR="001126E0">
          <w:rPr>
            <w:noProof/>
            <w:webHidden/>
          </w:rPr>
          <w:fldChar w:fldCharType="end"/>
        </w:r>
      </w:hyperlink>
    </w:p>
    <w:p w14:paraId="15FF2540" w14:textId="3ED5FEEC" w:rsidR="001126E0" w:rsidRDefault="00226D6F">
      <w:pPr>
        <w:pStyle w:val="TableofFigures"/>
        <w:tabs>
          <w:tab w:val="right" w:leader="dot" w:pos="9350"/>
        </w:tabs>
        <w:rPr>
          <w:rFonts w:asciiTheme="minorHAnsi" w:eastAsiaTheme="minorEastAsia" w:hAnsiTheme="minorHAnsi" w:cstheme="minorBidi"/>
          <w:noProof/>
          <w:color w:val="auto"/>
          <w:sz w:val="22"/>
          <w:szCs w:val="22"/>
          <w:lang w:eastAsia="en-CA"/>
        </w:rPr>
      </w:pPr>
      <w:hyperlink w:anchor="_Toc125122544" w:history="1">
        <w:r w:rsidR="001126E0" w:rsidRPr="00E36583">
          <w:rPr>
            <w:rStyle w:val="Hyperlink"/>
            <w:rFonts w:cs="Arial"/>
            <w:noProof/>
          </w:rPr>
          <w:t>Figure 2: High resolution orthophotography acquisition 2018-2022.</w:t>
        </w:r>
        <w:r w:rsidR="001126E0">
          <w:rPr>
            <w:noProof/>
            <w:webHidden/>
          </w:rPr>
          <w:tab/>
        </w:r>
        <w:r w:rsidR="001126E0">
          <w:rPr>
            <w:noProof/>
            <w:webHidden/>
          </w:rPr>
          <w:fldChar w:fldCharType="begin"/>
        </w:r>
        <w:r w:rsidR="001126E0">
          <w:rPr>
            <w:noProof/>
            <w:webHidden/>
          </w:rPr>
          <w:instrText xml:space="preserve"> PAGEREF _Toc125122544 \h </w:instrText>
        </w:r>
        <w:r w:rsidR="001126E0">
          <w:rPr>
            <w:noProof/>
            <w:webHidden/>
          </w:rPr>
        </w:r>
        <w:r w:rsidR="001126E0">
          <w:rPr>
            <w:noProof/>
            <w:webHidden/>
          </w:rPr>
          <w:fldChar w:fldCharType="separate"/>
        </w:r>
        <w:r w:rsidR="001126E0">
          <w:rPr>
            <w:noProof/>
            <w:webHidden/>
          </w:rPr>
          <w:t>8</w:t>
        </w:r>
        <w:r w:rsidR="001126E0">
          <w:rPr>
            <w:noProof/>
            <w:webHidden/>
          </w:rPr>
          <w:fldChar w:fldCharType="end"/>
        </w:r>
      </w:hyperlink>
    </w:p>
    <w:p w14:paraId="7844BB59" w14:textId="2DB1A2FF" w:rsidR="001126E0" w:rsidRDefault="00226D6F">
      <w:pPr>
        <w:pStyle w:val="TableofFigures"/>
        <w:tabs>
          <w:tab w:val="right" w:leader="dot" w:pos="9350"/>
        </w:tabs>
        <w:rPr>
          <w:rFonts w:asciiTheme="minorHAnsi" w:eastAsiaTheme="minorEastAsia" w:hAnsiTheme="minorHAnsi" w:cstheme="minorBidi"/>
          <w:noProof/>
          <w:color w:val="auto"/>
          <w:sz w:val="22"/>
          <w:szCs w:val="22"/>
          <w:lang w:eastAsia="en-CA"/>
        </w:rPr>
      </w:pPr>
      <w:hyperlink w:anchor="_Toc125122545" w:history="1">
        <w:r w:rsidR="001126E0" w:rsidRPr="00E36583">
          <w:rPr>
            <w:rStyle w:val="Hyperlink"/>
            <w:noProof/>
          </w:rPr>
          <w:t xml:space="preserve">Figure 3: </w:t>
        </w:r>
        <w:r w:rsidR="001126E0" w:rsidRPr="00E36583">
          <w:rPr>
            <w:rStyle w:val="Hyperlink"/>
            <w:rFonts w:cs="Arial"/>
            <w:noProof/>
          </w:rPr>
          <w:t>High resolution orthophotography acquisition areas scheduled for 2023-2027</w:t>
        </w:r>
        <w:r w:rsidR="001126E0">
          <w:rPr>
            <w:noProof/>
            <w:webHidden/>
          </w:rPr>
          <w:tab/>
        </w:r>
        <w:r w:rsidR="001126E0">
          <w:rPr>
            <w:noProof/>
            <w:webHidden/>
          </w:rPr>
          <w:fldChar w:fldCharType="begin"/>
        </w:r>
        <w:r w:rsidR="001126E0">
          <w:rPr>
            <w:noProof/>
            <w:webHidden/>
          </w:rPr>
          <w:instrText xml:space="preserve"> PAGEREF _Toc125122545 \h </w:instrText>
        </w:r>
        <w:r w:rsidR="001126E0">
          <w:rPr>
            <w:noProof/>
            <w:webHidden/>
          </w:rPr>
        </w:r>
        <w:r w:rsidR="001126E0">
          <w:rPr>
            <w:noProof/>
            <w:webHidden/>
          </w:rPr>
          <w:fldChar w:fldCharType="separate"/>
        </w:r>
        <w:r w:rsidR="001126E0">
          <w:rPr>
            <w:noProof/>
            <w:webHidden/>
          </w:rPr>
          <w:t>9</w:t>
        </w:r>
        <w:r w:rsidR="001126E0">
          <w:rPr>
            <w:noProof/>
            <w:webHidden/>
          </w:rPr>
          <w:fldChar w:fldCharType="end"/>
        </w:r>
      </w:hyperlink>
    </w:p>
    <w:p w14:paraId="5DB60C1F" w14:textId="6DE7D380" w:rsidR="00A4386E" w:rsidRPr="00126E6A" w:rsidRDefault="00FB2F1E" w:rsidP="00A4386E">
      <w:pPr>
        <w:rPr>
          <w:rFonts w:cs="Arial"/>
        </w:rPr>
      </w:pPr>
      <w:r w:rsidRPr="00126E6A">
        <w:rPr>
          <w:rFonts w:cs="Arial"/>
          <w:noProof/>
          <w:lang w:val="en-US"/>
        </w:rPr>
        <w:fldChar w:fldCharType="end"/>
      </w:r>
    </w:p>
    <w:p w14:paraId="644EDD70" w14:textId="6B3E99EF" w:rsidR="00A4386E" w:rsidRPr="00126E6A" w:rsidRDefault="00A4386E" w:rsidP="00E7586C">
      <w:pPr>
        <w:pStyle w:val="Heading1"/>
        <w:rPr>
          <w:rFonts w:cs="Arial"/>
        </w:rPr>
      </w:pPr>
      <w:bookmarkStart w:id="4" w:name="_Toc125357534"/>
      <w:r w:rsidRPr="00126E6A">
        <w:rPr>
          <w:rFonts w:cs="Arial"/>
        </w:rPr>
        <w:t>List of Tables</w:t>
      </w:r>
      <w:bookmarkEnd w:id="4"/>
    </w:p>
    <w:p w14:paraId="11FB2D3C" w14:textId="3A9980B5" w:rsidR="002D4533" w:rsidRPr="00126E6A" w:rsidRDefault="00FB2F1E">
      <w:pPr>
        <w:pStyle w:val="TableofFigures"/>
        <w:tabs>
          <w:tab w:val="right" w:leader="dot" w:pos="9350"/>
        </w:tabs>
        <w:rPr>
          <w:rFonts w:eastAsiaTheme="minorEastAsia" w:cs="Arial"/>
          <w:noProof/>
          <w:color w:val="auto"/>
          <w:sz w:val="22"/>
          <w:szCs w:val="22"/>
          <w:lang w:eastAsia="en-CA"/>
        </w:rPr>
      </w:pPr>
      <w:r w:rsidRPr="00126E6A">
        <w:rPr>
          <w:rFonts w:cs="Arial"/>
        </w:rPr>
        <w:fldChar w:fldCharType="begin"/>
      </w:r>
      <w:r w:rsidRPr="00126E6A">
        <w:rPr>
          <w:rFonts w:cs="Arial"/>
        </w:rPr>
        <w:instrText xml:space="preserve"> TOC \h \z \c "Table" </w:instrText>
      </w:r>
      <w:r w:rsidRPr="00126E6A">
        <w:rPr>
          <w:rFonts w:cs="Arial"/>
        </w:rPr>
        <w:fldChar w:fldCharType="separate"/>
      </w:r>
      <w:hyperlink w:anchor="_Toc125121887" w:history="1">
        <w:r w:rsidR="002D4533" w:rsidRPr="00126E6A">
          <w:rPr>
            <w:rStyle w:val="Hyperlink"/>
            <w:rFonts w:ascii="Arial" w:hAnsi="Arial" w:cs="Arial"/>
            <w:noProof/>
          </w:rPr>
          <w:t>Table 1: A comparison between orthophotography with no stretch (left) and a “default” stretch applied to each image (right).</w:t>
        </w:r>
        <w:r w:rsidR="002D4533" w:rsidRPr="00126E6A">
          <w:rPr>
            <w:rFonts w:cs="Arial"/>
            <w:noProof/>
            <w:webHidden/>
          </w:rPr>
          <w:tab/>
        </w:r>
        <w:r w:rsidR="002D4533" w:rsidRPr="00126E6A">
          <w:rPr>
            <w:rFonts w:cs="Arial"/>
            <w:noProof/>
            <w:webHidden/>
          </w:rPr>
          <w:fldChar w:fldCharType="begin"/>
        </w:r>
        <w:r w:rsidR="002D4533" w:rsidRPr="00126E6A">
          <w:rPr>
            <w:rFonts w:cs="Arial"/>
            <w:noProof/>
            <w:webHidden/>
          </w:rPr>
          <w:instrText xml:space="preserve"> PAGEREF _Toc125121887 \h </w:instrText>
        </w:r>
        <w:r w:rsidR="002D4533" w:rsidRPr="00126E6A">
          <w:rPr>
            <w:rFonts w:cs="Arial"/>
            <w:noProof/>
            <w:webHidden/>
          </w:rPr>
        </w:r>
        <w:r w:rsidR="002D4533" w:rsidRPr="00126E6A">
          <w:rPr>
            <w:rFonts w:cs="Arial"/>
            <w:noProof/>
            <w:webHidden/>
          </w:rPr>
          <w:fldChar w:fldCharType="separate"/>
        </w:r>
        <w:r w:rsidR="002D4533" w:rsidRPr="00126E6A">
          <w:rPr>
            <w:rFonts w:cs="Arial"/>
            <w:noProof/>
            <w:webHidden/>
          </w:rPr>
          <w:t>10</w:t>
        </w:r>
        <w:r w:rsidR="002D4533" w:rsidRPr="00126E6A">
          <w:rPr>
            <w:rFonts w:cs="Arial"/>
            <w:noProof/>
            <w:webHidden/>
          </w:rPr>
          <w:fldChar w:fldCharType="end"/>
        </w:r>
      </w:hyperlink>
    </w:p>
    <w:p w14:paraId="6C0319DB" w14:textId="30BE1C45" w:rsidR="002D4533" w:rsidRPr="00126E6A" w:rsidRDefault="00226D6F">
      <w:pPr>
        <w:pStyle w:val="TableofFigures"/>
        <w:tabs>
          <w:tab w:val="right" w:leader="dot" w:pos="9350"/>
        </w:tabs>
        <w:rPr>
          <w:rFonts w:eastAsiaTheme="minorEastAsia" w:cs="Arial"/>
          <w:noProof/>
          <w:color w:val="auto"/>
          <w:sz w:val="22"/>
          <w:szCs w:val="22"/>
          <w:lang w:eastAsia="en-CA"/>
        </w:rPr>
      </w:pPr>
      <w:hyperlink w:anchor="_Toc125121888" w:history="1">
        <w:r w:rsidR="002D4533" w:rsidRPr="00126E6A">
          <w:rPr>
            <w:rStyle w:val="Hyperlink"/>
            <w:rFonts w:ascii="Arial" w:hAnsi="Arial" w:cs="Arial"/>
            <w:noProof/>
          </w:rPr>
          <w:t>Table 2: Examples of False Colour and True Colour imagery with different band orders.</w:t>
        </w:r>
        <w:r w:rsidR="002D4533" w:rsidRPr="00126E6A">
          <w:rPr>
            <w:rFonts w:cs="Arial"/>
            <w:noProof/>
            <w:webHidden/>
          </w:rPr>
          <w:tab/>
        </w:r>
        <w:r w:rsidR="002D4533" w:rsidRPr="00126E6A">
          <w:rPr>
            <w:rFonts w:cs="Arial"/>
            <w:noProof/>
            <w:webHidden/>
          </w:rPr>
          <w:fldChar w:fldCharType="begin"/>
        </w:r>
        <w:r w:rsidR="002D4533" w:rsidRPr="00126E6A">
          <w:rPr>
            <w:rFonts w:cs="Arial"/>
            <w:noProof/>
            <w:webHidden/>
          </w:rPr>
          <w:instrText xml:space="preserve"> PAGEREF _Toc125121888 \h </w:instrText>
        </w:r>
        <w:r w:rsidR="002D4533" w:rsidRPr="00126E6A">
          <w:rPr>
            <w:rFonts w:cs="Arial"/>
            <w:noProof/>
            <w:webHidden/>
          </w:rPr>
        </w:r>
        <w:r w:rsidR="002D4533" w:rsidRPr="00126E6A">
          <w:rPr>
            <w:rFonts w:cs="Arial"/>
            <w:noProof/>
            <w:webHidden/>
          </w:rPr>
          <w:fldChar w:fldCharType="separate"/>
        </w:r>
        <w:r w:rsidR="002D4533" w:rsidRPr="00126E6A">
          <w:rPr>
            <w:rFonts w:cs="Arial"/>
            <w:noProof/>
            <w:webHidden/>
          </w:rPr>
          <w:t>11</w:t>
        </w:r>
        <w:r w:rsidR="002D4533" w:rsidRPr="00126E6A">
          <w:rPr>
            <w:rFonts w:cs="Arial"/>
            <w:noProof/>
            <w:webHidden/>
          </w:rPr>
          <w:fldChar w:fldCharType="end"/>
        </w:r>
      </w:hyperlink>
    </w:p>
    <w:p w14:paraId="4E03D634" w14:textId="4794B0F6" w:rsidR="002D4533" w:rsidRPr="00126E6A" w:rsidRDefault="00226D6F">
      <w:pPr>
        <w:pStyle w:val="TableofFigures"/>
        <w:tabs>
          <w:tab w:val="right" w:leader="dot" w:pos="9350"/>
        </w:tabs>
        <w:rPr>
          <w:rFonts w:eastAsiaTheme="minorEastAsia" w:cs="Arial"/>
          <w:noProof/>
          <w:color w:val="auto"/>
          <w:sz w:val="22"/>
          <w:szCs w:val="22"/>
          <w:lang w:eastAsia="en-CA"/>
        </w:rPr>
      </w:pPr>
      <w:hyperlink w:anchor="_Toc125121889" w:history="1">
        <w:r w:rsidR="002D4533" w:rsidRPr="00126E6A">
          <w:rPr>
            <w:rStyle w:val="Hyperlink"/>
            <w:rFonts w:ascii="Arial" w:hAnsi="Arial" w:cs="Arial"/>
            <w:noProof/>
          </w:rPr>
          <w:t>Table 3: Examples of the near infrared displayed as monochrome imagery.</w:t>
        </w:r>
        <w:r w:rsidR="002D4533" w:rsidRPr="00126E6A">
          <w:rPr>
            <w:rFonts w:cs="Arial"/>
            <w:noProof/>
            <w:webHidden/>
          </w:rPr>
          <w:tab/>
        </w:r>
        <w:r w:rsidR="002D4533" w:rsidRPr="00126E6A">
          <w:rPr>
            <w:rFonts w:cs="Arial"/>
            <w:noProof/>
            <w:webHidden/>
          </w:rPr>
          <w:fldChar w:fldCharType="begin"/>
        </w:r>
        <w:r w:rsidR="002D4533" w:rsidRPr="00126E6A">
          <w:rPr>
            <w:rFonts w:cs="Arial"/>
            <w:noProof/>
            <w:webHidden/>
          </w:rPr>
          <w:instrText xml:space="preserve"> PAGEREF _Toc125121889 \h </w:instrText>
        </w:r>
        <w:r w:rsidR="002D4533" w:rsidRPr="00126E6A">
          <w:rPr>
            <w:rFonts w:cs="Arial"/>
            <w:noProof/>
            <w:webHidden/>
          </w:rPr>
        </w:r>
        <w:r w:rsidR="002D4533" w:rsidRPr="00126E6A">
          <w:rPr>
            <w:rFonts w:cs="Arial"/>
            <w:noProof/>
            <w:webHidden/>
          </w:rPr>
          <w:fldChar w:fldCharType="separate"/>
        </w:r>
        <w:r w:rsidR="002D4533" w:rsidRPr="00126E6A">
          <w:rPr>
            <w:rFonts w:cs="Arial"/>
            <w:noProof/>
            <w:webHidden/>
          </w:rPr>
          <w:t>12</w:t>
        </w:r>
        <w:r w:rsidR="002D4533" w:rsidRPr="00126E6A">
          <w:rPr>
            <w:rFonts w:cs="Arial"/>
            <w:noProof/>
            <w:webHidden/>
          </w:rPr>
          <w:fldChar w:fldCharType="end"/>
        </w:r>
      </w:hyperlink>
    </w:p>
    <w:p w14:paraId="77E92DC4" w14:textId="091325A2" w:rsidR="003C577E" w:rsidRPr="00126E6A" w:rsidRDefault="00FB2F1E" w:rsidP="00A4386E">
      <w:pPr>
        <w:rPr>
          <w:rFonts w:cs="Arial"/>
        </w:rPr>
      </w:pPr>
      <w:r w:rsidRPr="00126E6A">
        <w:rPr>
          <w:rFonts w:cs="Arial"/>
          <w:noProof/>
          <w:lang w:val="en-US"/>
        </w:rPr>
        <w:fldChar w:fldCharType="end"/>
      </w:r>
    </w:p>
    <w:p w14:paraId="23A03741" w14:textId="77777777" w:rsidR="003C577E" w:rsidRPr="00126E6A" w:rsidRDefault="003C577E">
      <w:pPr>
        <w:spacing w:before="0" w:line="240" w:lineRule="auto"/>
        <w:rPr>
          <w:rFonts w:cs="Arial"/>
        </w:rPr>
      </w:pPr>
      <w:r w:rsidRPr="00126E6A">
        <w:rPr>
          <w:rFonts w:cs="Arial"/>
        </w:rPr>
        <w:br w:type="page"/>
      </w:r>
    </w:p>
    <w:p w14:paraId="4324A556" w14:textId="3E0D89A7" w:rsidR="00636011" w:rsidRPr="00126E6A" w:rsidRDefault="00636011" w:rsidP="00E7586C">
      <w:pPr>
        <w:pStyle w:val="Heading1"/>
        <w:rPr>
          <w:rFonts w:cs="Arial"/>
        </w:rPr>
      </w:pPr>
      <w:bookmarkStart w:id="5" w:name="_Toc38541502"/>
      <w:bookmarkStart w:id="6" w:name="_Toc125357535"/>
      <w:r w:rsidRPr="00126E6A">
        <w:rPr>
          <w:rFonts w:cs="Arial"/>
        </w:rPr>
        <w:lastRenderedPageBreak/>
        <w:t>Background</w:t>
      </w:r>
      <w:bookmarkEnd w:id="5"/>
      <w:bookmarkEnd w:id="6"/>
    </w:p>
    <w:p w14:paraId="6FE7AE9A" w14:textId="77777777" w:rsidR="00636011" w:rsidRPr="00126E6A" w:rsidRDefault="00636011" w:rsidP="00636011">
      <w:pPr>
        <w:rPr>
          <w:rFonts w:cs="Arial"/>
        </w:rPr>
      </w:pPr>
      <w:r w:rsidRPr="00126E6A">
        <w:rPr>
          <w:rFonts w:cs="Arial"/>
        </w:rPr>
        <w:t xml:space="preserve">Land Information Ontario (LIO) helps public and private organizations, and individuals find, access, and share geographic data. LIO is a program area that represents the Province of Ontario through the Ministry of Natural Resources and Forestry (MNRF). </w:t>
      </w:r>
    </w:p>
    <w:p w14:paraId="26224C66" w14:textId="200A2C7E" w:rsidR="00636011" w:rsidRPr="00126E6A" w:rsidRDefault="00636011" w:rsidP="00636011">
      <w:pPr>
        <w:widowControl w:val="0"/>
        <w:rPr>
          <w:rFonts w:cs="Arial"/>
        </w:rPr>
      </w:pPr>
      <w:r w:rsidRPr="00126E6A">
        <w:rPr>
          <w:rFonts w:cs="Arial"/>
        </w:rPr>
        <w:t xml:space="preserve">Since 2002, LIO has coordinated, managed, and </w:t>
      </w:r>
      <w:r w:rsidR="000F34E5" w:rsidRPr="00126E6A">
        <w:rPr>
          <w:rFonts w:cs="Arial"/>
        </w:rPr>
        <w:t xml:space="preserve">distributed </w:t>
      </w:r>
      <w:r w:rsidR="006C4673" w:rsidRPr="00126E6A">
        <w:rPr>
          <w:rFonts w:cs="Arial"/>
        </w:rPr>
        <w:t>high-resolution</w:t>
      </w:r>
      <w:r w:rsidR="009D66C8">
        <w:rPr>
          <w:rFonts w:cs="Arial"/>
        </w:rPr>
        <w:t>,</w:t>
      </w:r>
      <w:r w:rsidR="006C4673" w:rsidRPr="00126E6A">
        <w:rPr>
          <w:rFonts w:cs="Arial"/>
        </w:rPr>
        <w:t xml:space="preserve"> </w:t>
      </w:r>
      <w:r w:rsidR="009D66C8">
        <w:rPr>
          <w:rFonts w:cs="Arial"/>
        </w:rPr>
        <w:t xml:space="preserve">digital </w:t>
      </w:r>
      <w:r w:rsidR="006C4673" w:rsidRPr="00126E6A">
        <w:rPr>
          <w:rFonts w:cs="Arial"/>
        </w:rPr>
        <w:t xml:space="preserve">aerial photography </w:t>
      </w:r>
      <w:r w:rsidR="00A2079F" w:rsidRPr="00126E6A">
        <w:rPr>
          <w:rFonts w:cs="Arial"/>
        </w:rPr>
        <w:t xml:space="preserve">(imagery) </w:t>
      </w:r>
      <w:r w:rsidR="000F34E5" w:rsidRPr="00126E6A">
        <w:rPr>
          <w:rFonts w:cs="Arial"/>
        </w:rPr>
        <w:t xml:space="preserve">acquisitions </w:t>
      </w:r>
      <w:r w:rsidRPr="00126E6A">
        <w:rPr>
          <w:rFonts w:cs="Arial"/>
        </w:rPr>
        <w:t xml:space="preserve">for Ontario on behalf of sector partners. These sectors have included provincial ministries, conservation authorities, municipalities, the federal government, non-government organizations, </w:t>
      </w:r>
      <w:r w:rsidR="0090618C" w:rsidRPr="00126E6A">
        <w:rPr>
          <w:rFonts w:cs="Arial"/>
        </w:rPr>
        <w:t xml:space="preserve">First Nations, </w:t>
      </w:r>
      <w:r w:rsidRPr="00126E6A">
        <w:rPr>
          <w:rFonts w:cs="Arial"/>
        </w:rPr>
        <w:t xml:space="preserve">and private entities. </w:t>
      </w:r>
    </w:p>
    <w:p w14:paraId="0CD9A1AD" w14:textId="6CF52AE4" w:rsidR="00636011" w:rsidRPr="00126E6A" w:rsidRDefault="00735E13" w:rsidP="00636011">
      <w:pPr>
        <w:widowControl w:val="0"/>
        <w:rPr>
          <w:rFonts w:cs="Arial"/>
        </w:rPr>
      </w:pPr>
      <w:r w:rsidRPr="00126E6A">
        <w:rPr>
          <w:rFonts w:cs="Arial"/>
        </w:rPr>
        <w:t xml:space="preserve">The LIO Imagery Program is scheduled to acquire imagery until 2027. </w:t>
      </w:r>
      <w:r w:rsidR="00636011" w:rsidRPr="00126E6A">
        <w:rPr>
          <w:rFonts w:cs="Arial"/>
        </w:rPr>
        <w:t>The objective is to provide a predictable refresh cycle for high resolution, leaf-off (spring and fall)</w:t>
      </w:r>
      <w:r w:rsidR="00306FFE" w:rsidRPr="00126E6A">
        <w:rPr>
          <w:rFonts w:cs="Arial"/>
        </w:rPr>
        <w:t>,</w:t>
      </w:r>
      <w:r w:rsidR="00511BF6" w:rsidRPr="00126E6A">
        <w:rPr>
          <w:rFonts w:cs="Arial"/>
        </w:rPr>
        <w:t xml:space="preserve"> </w:t>
      </w:r>
      <w:r w:rsidR="00306FFE" w:rsidRPr="00126E6A">
        <w:rPr>
          <w:rFonts w:cs="Arial"/>
        </w:rPr>
        <w:t xml:space="preserve">snow and </w:t>
      </w:r>
      <w:r w:rsidR="00511BF6" w:rsidRPr="00126E6A">
        <w:rPr>
          <w:rFonts w:cs="Arial"/>
        </w:rPr>
        <w:t>ice-free</w:t>
      </w:r>
      <w:r w:rsidR="00636011" w:rsidRPr="00126E6A">
        <w:rPr>
          <w:rFonts w:cs="Arial"/>
        </w:rPr>
        <w:t xml:space="preserve"> imagery in defined acquisition blocks for southern Ontario and parts of central and northern Ontario. </w:t>
      </w:r>
    </w:p>
    <w:p w14:paraId="32416276" w14:textId="77777777" w:rsidR="00F949DA" w:rsidRPr="00126E6A" w:rsidRDefault="00F949DA" w:rsidP="00F949DA">
      <w:pPr>
        <w:rPr>
          <w:rFonts w:cs="Arial"/>
        </w:rPr>
      </w:pPr>
      <w:r w:rsidRPr="00126E6A">
        <w:rPr>
          <w:rFonts w:cs="Arial"/>
        </w:rPr>
        <w:t xml:space="preserve">Ontario’s high-resolution aerial photography acquisitions are collected through partnerships with provincial ministries and other organizations interested in receiving new imagery. Partnerships can ensure the annual predictable collection of high-resolution imagery that provides high value for all participants. </w:t>
      </w:r>
    </w:p>
    <w:p w14:paraId="116B2452" w14:textId="499BD945" w:rsidR="00F949DA" w:rsidRPr="00126E6A" w:rsidRDefault="00F949DA" w:rsidP="00F949DA">
      <w:pPr>
        <w:rPr>
          <w:rFonts w:cs="Arial"/>
        </w:rPr>
      </w:pPr>
      <w:r w:rsidRPr="00126E6A">
        <w:rPr>
          <w:rFonts w:cs="Arial"/>
        </w:rPr>
        <w:t>The Ontario government contributes at least 40% of the cost for every imagery acquisition. Land Information Ontario manages the acquisition, the procurement of the vendor</w:t>
      </w:r>
      <w:r w:rsidR="00226D6F">
        <w:rPr>
          <w:rFonts w:cs="Arial"/>
        </w:rPr>
        <w:t>,</w:t>
      </w:r>
      <w:r w:rsidRPr="00126E6A">
        <w:rPr>
          <w:rFonts w:cs="Arial"/>
        </w:rPr>
        <w:t xml:space="preserve"> and coordinates the areas of interest of </w:t>
      </w:r>
      <w:r w:rsidR="00226D6F">
        <w:rPr>
          <w:rFonts w:cs="Arial"/>
        </w:rPr>
        <w:t xml:space="preserve">each </w:t>
      </w:r>
      <w:r w:rsidRPr="00126E6A">
        <w:rPr>
          <w:rFonts w:cs="Arial"/>
        </w:rPr>
        <w:t>participant</w:t>
      </w:r>
      <w:r w:rsidR="00226D6F">
        <w:rPr>
          <w:rFonts w:cs="Arial"/>
        </w:rPr>
        <w:t>,</w:t>
      </w:r>
      <w:r w:rsidRPr="00126E6A">
        <w:rPr>
          <w:rFonts w:cs="Arial"/>
        </w:rPr>
        <w:t xml:space="preserve"> who </w:t>
      </w:r>
      <w:r w:rsidR="00226D6F">
        <w:rPr>
          <w:rFonts w:cs="Arial"/>
        </w:rPr>
        <w:t xml:space="preserve">together </w:t>
      </w:r>
      <w:r w:rsidRPr="00126E6A">
        <w:rPr>
          <w:rFonts w:cs="Arial"/>
        </w:rPr>
        <w:t xml:space="preserve">fund the remaining cost of acquisition. In this cost-sharing model, </w:t>
      </w:r>
      <w:r w:rsidR="009D66C8">
        <w:rPr>
          <w:rFonts w:cs="Arial"/>
        </w:rPr>
        <w:t>as</w:t>
      </w:r>
      <w:r w:rsidRPr="00126E6A">
        <w:rPr>
          <w:rFonts w:cs="Arial"/>
        </w:rPr>
        <w:t xml:space="preserve"> more participants contribute to the acquisition</w:t>
      </w:r>
      <w:r w:rsidR="002A7946">
        <w:rPr>
          <w:rFonts w:cs="Arial"/>
        </w:rPr>
        <w:t xml:space="preserve">, </w:t>
      </w:r>
      <w:r w:rsidRPr="00126E6A">
        <w:rPr>
          <w:rFonts w:cs="Arial"/>
        </w:rPr>
        <w:t>the cost per square kilometre for every partner</w:t>
      </w:r>
      <w:r w:rsidR="002A7946">
        <w:rPr>
          <w:rFonts w:cs="Arial"/>
        </w:rPr>
        <w:t xml:space="preserve"> </w:t>
      </w:r>
      <w:r w:rsidR="00226D6F">
        <w:rPr>
          <w:rFonts w:cs="Arial"/>
        </w:rPr>
        <w:t>drop</w:t>
      </w:r>
      <w:r w:rsidR="002A7946">
        <w:rPr>
          <w:rFonts w:cs="Arial"/>
        </w:rPr>
        <w:t>s</w:t>
      </w:r>
      <w:r w:rsidRPr="00126E6A">
        <w:rPr>
          <w:rFonts w:cs="Arial"/>
        </w:rPr>
        <w:t xml:space="preserve">. The minimum participant contribution is </w:t>
      </w:r>
      <w:r w:rsidR="00226D6F">
        <w:rPr>
          <w:rFonts w:cs="Arial"/>
        </w:rPr>
        <w:t xml:space="preserve">kept low at </w:t>
      </w:r>
      <w:r w:rsidRPr="00126E6A">
        <w:rPr>
          <w:rFonts w:cs="Arial"/>
        </w:rPr>
        <w:t xml:space="preserve">$1000 to allow smaller organizations to participate. Land Information Ontario does not profit from the partnership model. </w:t>
      </w:r>
    </w:p>
    <w:p w14:paraId="565D18A5" w14:textId="1534685C" w:rsidR="00F949DA" w:rsidRPr="00126E6A" w:rsidRDefault="00F949DA" w:rsidP="00F949DA">
      <w:pPr>
        <w:rPr>
          <w:rFonts w:cs="Arial"/>
        </w:rPr>
      </w:pPr>
      <w:r w:rsidRPr="00126E6A">
        <w:rPr>
          <w:rFonts w:cs="Arial"/>
        </w:rPr>
        <w:t>Participating in the acquisition projects provides substantial savings compared to purchasing imagery after the acquisition is complete.</w:t>
      </w:r>
      <w:r w:rsidR="00EF60A0" w:rsidRPr="00126E6A">
        <w:rPr>
          <w:rFonts w:cs="Arial"/>
        </w:rPr>
        <w:t xml:space="preserve">  </w:t>
      </w:r>
    </w:p>
    <w:p w14:paraId="6627FDB0" w14:textId="7D597DA0" w:rsidR="003C7CA7" w:rsidRPr="00126E6A" w:rsidRDefault="00EE21D8" w:rsidP="003C7CA7">
      <w:pPr>
        <w:rPr>
          <w:rFonts w:cs="Arial"/>
        </w:rPr>
      </w:pPr>
      <w:r w:rsidRPr="00126E6A">
        <w:rPr>
          <w:rFonts w:cs="Arial"/>
        </w:rPr>
        <w:t>Current</w:t>
      </w:r>
      <w:r w:rsidR="00BE26C1" w:rsidRPr="00126E6A">
        <w:rPr>
          <w:rFonts w:cs="Arial"/>
        </w:rPr>
        <w:t xml:space="preserve"> acquisition</w:t>
      </w:r>
      <w:r w:rsidRPr="00126E6A">
        <w:rPr>
          <w:rFonts w:cs="Arial"/>
        </w:rPr>
        <w:t xml:space="preserve"> </w:t>
      </w:r>
      <w:r w:rsidR="003C17F2" w:rsidRPr="00126E6A">
        <w:rPr>
          <w:rFonts w:cs="Arial"/>
        </w:rPr>
        <w:t>information</w:t>
      </w:r>
      <w:r w:rsidRPr="00126E6A">
        <w:rPr>
          <w:rFonts w:cs="Arial"/>
        </w:rPr>
        <w:t xml:space="preserve">, as well as </w:t>
      </w:r>
      <w:r w:rsidR="00F43BFC" w:rsidRPr="00126E6A">
        <w:rPr>
          <w:rFonts w:cs="Arial"/>
        </w:rPr>
        <w:t xml:space="preserve">methods to </w:t>
      </w:r>
      <w:r w:rsidRPr="00126E6A">
        <w:rPr>
          <w:rFonts w:cs="Arial"/>
        </w:rPr>
        <w:t xml:space="preserve">access </w:t>
      </w:r>
      <w:r w:rsidR="003C17F2" w:rsidRPr="00126E6A">
        <w:rPr>
          <w:rFonts w:cs="Arial"/>
        </w:rPr>
        <w:t xml:space="preserve">and order </w:t>
      </w:r>
      <w:r w:rsidRPr="00126E6A">
        <w:rPr>
          <w:rFonts w:cs="Arial"/>
        </w:rPr>
        <w:t xml:space="preserve">imagery can be found </w:t>
      </w:r>
      <w:r w:rsidR="00F82B17" w:rsidRPr="00126E6A">
        <w:rPr>
          <w:rFonts w:cs="Arial"/>
        </w:rPr>
        <w:t xml:space="preserve">at </w:t>
      </w:r>
      <w:hyperlink r:id="rId21" w:history="1">
        <w:r w:rsidR="00F82B17" w:rsidRPr="00126E6A">
          <w:rPr>
            <w:rStyle w:val="Hyperlink"/>
            <w:rFonts w:ascii="Arial" w:hAnsi="Arial" w:cs="Arial"/>
          </w:rPr>
          <w:t xml:space="preserve">Ontario Imagery Program | Ontario </w:t>
        </w:r>
        <w:proofErr w:type="spellStart"/>
        <w:r w:rsidR="00F82B17" w:rsidRPr="00126E6A">
          <w:rPr>
            <w:rStyle w:val="Hyperlink"/>
            <w:rFonts w:ascii="Arial" w:hAnsi="Arial" w:cs="Arial"/>
          </w:rPr>
          <w:t>G</w:t>
        </w:r>
        <w:r w:rsidR="00F82B17" w:rsidRPr="00126E6A">
          <w:rPr>
            <w:rStyle w:val="Hyperlink"/>
            <w:rFonts w:ascii="Arial" w:hAnsi="Arial" w:cs="Arial"/>
          </w:rPr>
          <w:t>eoHub</w:t>
        </w:r>
        <w:proofErr w:type="spellEnd"/>
        <w:r w:rsidR="00F82B17" w:rsidRPr="00126E6A">
          <w:rPr>
            <w:rStyle w:val="Hyperlink"/>
            <w:rFonts w:ascii="Arial" w:hAnsi="Arial" w:cs="Arial"/>
          </w:rPr>
          <w:t xml:space="preserve"> (gov.on.ca)</w:t>
        </w:r>
      </w:hyperlink>
      <w:r w:rsidR="00F82B17" w:rsidRPr="00126E6A">
        <w:rPr>
          <w:rFonts w:cs="Arial"/>
        </w:rPr>
        <w:t xml:space="preserve">. </w:t>
      </w:r>
    </w:p>
    <w:p w14:paraId="776BB024" w14:textId="1882D0BE" w:rsidR="00C205D8" w:rsidRPr="00126E6A" w:rsidRDefault="00C205D8" w:rsidP="003855AF">
      <w:pPr>
        <w:pStyle w:val="Heading2"/>
        <w:rPr>
          <w:rFonts w:cs="Arial"/>
        </w:rPr>
      </w:pPr>
      <w:bookmarkStart w:id="7" w:name="_Toc125357536"/>
      <w:r w:rsidRPr="00126E6A">
        <w:rPr>
          <w:rFonts w:cs="Arial"/>
        </w:rPr>
        <w:t>Contact</w:t>
      </w:r>
      <w:bookmarkEnd w:id="7"/>
    </w:p>
    <w:p w14:paraId="1694F39A" w14:textId="299B3ACD" w:rsidR="002C38EC" w:rsidRPr="00126E6A" w:rsidRDefault="00FE0221" w:rsidP="00FE0221">
      <w:pPr>
        <w:rPr>
          <w:rFonts w:cs="Arial"/>
        </w:rPr>
      </w:pPr>
      <w:r w:rsidRPr="00126E6A">
        <w:rPr>
          <w:rFonts w:cs="Arial"/>
        </w:rPr>
        <w:t>For general inquires</w:t>
      </w:r>
      <w:r w:rsidR="002C38EC" w:rsidRPr="00126E6A">
        <w:rPr>
          <w:rFonts w:cs="Arial"/>
        </w:rPr>
        <w:t xml:space="preserve"> or inquire about becoming a partner</w:t>
      </w:r>
      <w:r w:rsidRPr="00126E6A">
        <w:rPr>
          <w:rFonts w:cs="Arial"/>
        </w:rPr>
        <w:t xml:space="preserve"> contact </w:t>
      </w:r>
      <w:hyperlink r:id="rId22" w:history="1">
        <w:r w:rsidRPr="00126E6A">
          <w:rPr>
            <w:rStyle w:val="Hyperlink"/>
            <w:rFonts w:ascii="Arial" w:hAnsi="Arial" w:cs="Arial"/>
          </w:rPr>
          <w:t>imagery@ontario.ca</w:t>
        </w:r>
      </w:hyperlink>
      <w:r w:rsidRPr="00126E6A">
        <w:rPr>
          <w:rFonts w:cs="Arial"/>
        </w:rPr>
        <w:t>.</w:t>
      </w:r>
    </w:p>
    <w:p w14:paraId="75618A1F" w14:textId="298B51A0" w:rsidR="00FE0221" w:rsidRPr="00126E6A" w:rsidRDefault="00FE0221" w:rsidP="00FE0221">
      <w:pPr>
        <w:rPr>
          <w:rFonts w:cs="Arial"/>
        </w:rPr>
      </w:pPr>
      <w:r w:rsidRPr="00126E6A">
        <w:rPr>
          <w:rFonts w:cs="Arial"/>
        </w:rPr>
        <w:t>To order imagery, contact Imagery Orders at</w:t>
      </w:r>
      <w:r w:rsidR="00EF60A0" w:rsidRPr="00126E6A">
        <w:rPr>
          <w:rFonts w:cs="Arial"/>
        </w:rPr>
        <w:t xml:space="preserve">  </w:t>
      </w:r>
      <w:hyperlink r:id="rId23" w:history="1">
        <w:r w:rsidRPr="00126E6A">
          <w:rPr>
            <w:rStyle w:val="Hyperlink"/>
            <w:rFonts w:ascii="Arial" w:hAnsi="Arial" w:cs="Arial"/>
          </w:rPr>
          <w:t>imageryorders@ontario.ca</w:t>
        </w:r>
      </w:hyperlink>
      <w:r w:rsidR="002A7946">
        <w:rPr>
          <w:rStyle w:val="Hyperlink"/>
          <w:rFonts w:ascii="Arial" w:hAnsi="Arial" w:cs="Arial"/>
        </w:rPr>
        <w:t>.</w:t>
      </w:r>
    </w:p>
    <w:p w14:paraId="2D185E12" w14:textId="13110019" w:rsidR="000C56FE" w:rsidRPr="00126E6A" w:rsidRDefault="00ED58DF" w:rsidP="00E7586C">
      <w:pPr>
        <w:pStyle w:val="Heading1"/>
        <w:rPr>
          <w:rFonts w:cs="Arial"/>
        </w:rPr>
      </w:pPr>
      <w:bookmarkStart w:id="8" w:name="_Toc38541503"/>
      <w:bookmarkStart w:id="9" w:name="_Toc125357537"/>
      <w:r w:rsidRPr="00126E6A">
        <w:rPr>
          <w:rFonts w:cs="Arial"/>
        </w:rPr>
        <w:lastRenderedPageBreak/>
        <w:t>Imagery</w:t>
      </w:r>
      <w:r w:rsidR="0072062C" w:rsidRPr="00126E6A">
        <w:rPr>
          <w:rFonts w:cs="Arial"/>
        </w:rPr>
        <w:t xml:space="preserve"> </w:t>
      </w:r>
      <w:r w:rsidR="000C56FE" w:rsidRPr="00126E6A">
        <w:rPr>
          <w:rFonts w:cs="Arial"/>
        </w:rPr>
        <w:t>Acquisitions</w:t>
      </w:r>
      <w:bookmarkEnd w:id="8"/>
      <w:bookmarkEnd w:id="9"/>
    </w:p>
    <w:p w14:paraId="3ED1B29C" w14:textId="08B96231" w:rsidR="00F97A30" w:rsidRPr="00126E6A" w:rsidRDefault="000C56FE" w:rsidP="0097203A">
      <w:pPr>
        <w:spacing w:after="120"/>
        <w:rPr>
          <w:rFonts w:cs="Arial"/>
        </w:rPr>
      </w:pPr>
      <w:r w:rsidRPr="00126E6A">
        <w:rPr>
          <w:rFonts w:cs="Arial"/>
        </w:rPr>
        <w:t xml:space="preserve">The </w:t>
      </w:r>
      <w:r w:rsidR="00C6612D" w:rsidRPr="00126E6A">
        <w:rPr>
          <w:rFonts w:cs="Arial"/>
        </w:rPr>
        <w:t>first</w:t>
      </w:r>
      <w:r w:rsidRPr="00126E6A">
        <w:rPr>
          <w:rFonts w:cs="Arial"/>
        </w:rPr>
        <w:t xml:space="preserve"> </w:t>
      </w:r>
      <w:r w:rsidR="00C31471" w:rsidRPr="00126E6A">
        <w:rPr>
          <w:rFonts w:cs="Arial"/>
        </w:rPr>
        <w:t xml:space="preserve">imagery </w:t>
      </w:r>
      <w:r w:rsidRPr="00126E6A">
        <w:rPr>
          <w:rFonts w:cs="Arial"/>
        </w:rPr>
        <w:t xml:space="preserve">acquisition </w:t>
      </w:r>
      <w:r w:rsidR="009D66C8">
        <w:rPr>
          <w:rFonts w:cs="Arial"/>
        </w:rPr>
        <w:t xml:space="preserve">cycle </w:t>
      </w:r>
      <w:r w:rsidR="00900A41" w:rsidRPr="00126E6A">
        <w:rPr>
          <w:rFonts w:cs="Arial"/>
        </w:rPr>
        <w:t xml:space="preserve">was captured </w:t>
      </w:r>
      <w:r w:rsidR="00FC1C52" w:rsidRPr="00126E6A">
        <w:rPr>
          <w:rFonts w:cs="Arial"/>
        </w:rPr>
        <w:t xml:space="preserve">over 5 years </w:t>
      </w:r>
      <w:r w:rsidR="00650342" w:rsidRPr="00126E6A">
        <w:rPr>
          <w:rFonts w:cs="Arial"/>
        </w:rPr>
        <w:t>between 2013</w:t>
      </w:r>
      <w:r w:rsidR="008E6E40" w:rsidRPr="00126E6A">
        <w:rPr>
          <w:rFonts w:cs="Arial"/>
        </w:rPr>
        <w:t xml:space="preserve"> to 2017</w:t>
      </w:r>
      <w:r w:rsidR="00650342" w:rsidRPr="00126E6A">
        <w:rPr>
          <w:rFonts w:cs="Arial"/>
        </w:rPr>
        <w:t>.</w:t>
      </w:r>
      <w:r w:rsidR="00EF60A0" w:rsidRPr="00126E6A">
        <w:rPr>
          <w:rFonts w:cs="Arial"/>
        </w:rPr>
        <w:t xml:space="preserve">  </w:t>
      </w:r>
      <w:r w:rsidR="00650342" w:rsidRPr="00126E6A">
        <w:rPr>
          <w:rFonts w:cs="Arial"/>
        </w:rPr>
        <w:t xml:space="preserve">It </w:t>
      </w:r>
      <w:r w:rsidR="008E6E40" w:rsidRPr="00126E6A">
        <w:rPr>
          <w:rFonts w:cs="Arial"/>
        </w:rPr>
        <w:t>covered approximately</w:t>
      </w:r>
      <w:r w:rsidRPr="00126E6A">
        <w:rPr>
          <w:rFonts w:cs="Arial"/>
        </w:rPr>
        <w:t xml:space="preserve"> 205,000 km</w:t>
      </w:r>
      <w:r w:rsidRPr="00126E6A">
        <w:rPr>
          <w:rFonts w:cs="Arial"/>
          <w:vertAlign w:val="superscript"/>
        </w:rPr>
        <w:t>2</w:t>
      </w:r>
      <w:r w:rsidRPr="00126E6A">
        <w:rPr>
          <w:rFonts w:cs="Arial"/>
        </w:rPr>
        <w:t xml:space="preserve"> of </w:t>
      </w:r>
      <w:r w:rsidR="0085734B" w:rsidRPr="00126E6A">
        <w:rPr>
          <w:rFonts w:cs="Arial"/>
        </w:rPr>
        <w:t>the province</w:t>
      </w:r>
      <w:r w:rsidRPr="00126E6A">
        <w:rPr>
          <w:rFonts w:cs="Arial"/>
        </w:rPr>
        <w:t xml:space="preserve">. </w:t>
      </w:r>
    </w:p>
    <w:p w14:paraId="1C2CD007" w14:textId="0595C7A5" w:rsidR="002E48A4" w:rsidRPr="00126E6A" w:rsidRDefault="00283A49" w:rsidP="0097203A">
      <w:pPr>
        <w:spacing w:after="120"/>
        <w:rPr>
          <w:rFonts w:cs="Arial"/>
        </w:rPr>
      </w:pPr>
      <w:r w:rsidRPr="00126E6A">
        <w:rPr>
          <w:rFonts w:cs="Arial"/>
        </w:rPr>
        <w:t xml:space="preserve">The orthophotography was captured using </w:t>
      </w:r>
      <w:r w:rsidR="009D66C8">
        <w:rPr>
          <w:rFonts w:cs="Arial"/>
        </w:rPr>
        <w:t xml:space="preserve">a </w:t>
      </w:r>
      <w:r w:rsidRPr="00126E6A">
        <w:rPr>
          <w:rFonts w:cs="Arial"/>
        </w:rPr>
        <w:t xml:space="preserve">line based </w:t>
      </w:r>
      <w:r w:rsidRPr="00126E6A">
        <w:rPr>
          <w:rFonts w:cs="Arial"/>
          <w:shd w:val="clear" w:color="auto" w:fill="FFFFFF"/>
        </w:rPr>
        <w:t>ADS80 Leica digital camera</w:t>
      </w:r>
      <w:r w:rsidR="00F30B4C">
        <w:rPr>
          <w:rFonts w:cs="Arial"/>
          <w:shd w:val="clear" w:color="auto" w:fill="FFFFFF"/>
        </w:rPr>
        <w:t xml:space="preserve">. The delivered imagery </w:t>
      </w:r>
      <w:r w:rsidRPr="00126E6A">
        <w:rPr>
          <w:rFonts w:cs="Arial"/>
        </w:rPr>
        <w:t>has a</w:t>
      </w:r>
      <w:r w:rsidR="0097203A" w:rsidRPr="00126E6A">
        <w:rPr>
          <w:rFonts w:cs="Arial"/>
        </w:rPr>
        <w:t xml:space="preserve"> </w:t>
      </w:r>
      <w:r w:rsidR="002E48A4" w:rsidRPr="00126E6A">
        <w:rPr>
          <w:rFonts w:cs="Arial"/>
        </w:rPr>
        <w:t xml:space="preserve">pixel </w:t>
      </w:r>
      <w:r w:rsidR="000C56FE" w:rsidRPr="00126E6A">
        <w:rPr>
          <w:rFonts w:cs="Arial"/>
        </w:rPr>
        <w:t xml:space="preserve">resolution of 20 cm </w:t>
      </w:r>
      <w:r w:rsidR="009D66C8">
        <w:rPr>
          <w:rFonts w:cs="Arial"/>
        </w:rPr>
        <w:t>and is</w:t>
      </w:r>
      <w:r w:rsidR="0072062C" w:rsidRPr="00126E6A">
        <w:rPr>
          <w:rFonts w:cs="Arial"/>
        </w:rPr>
        <w:t xml:space="preserve"> </w:t>
      </w:r>
      <w:r w:rsidR="000C56FE" w:rsidRPr="00126E6A">
        <w:rPr>
          <w:rFonts w:cs="Arial"/>
        </w:rPr>
        <w:t xml:space="preserve">accurate to 50 cm </w:t>
      </w:r>
      <w:r w:rsidR="00301DA4" w:rsidRPr="00126E6A">
        <w:rPr>
          <w:rFonts w:cs="Arial"/>
        </w:rPr>
        <w:t xml:space="preserve">on the ground </w:t>
      </w:r>
      <w:r w:rsidR="000C56FE" w:rsidRPr="00126E6A">
        <w:rPr>
          <w:rFonts w:cs="Arial"/>
        </w:rPr>
        <w:t>at 90% confidence level.</w:t>
      </w:r>
      <w:r w:rsidR="00EF60A0" w:rsidRPr="00126E6A">
        <w:rPr>
          <w:rFonts w:cs="Arial"/>
        </w:rPr>
        <w:t xml:space="preserve">  </w:t>
      </w:r>
      <w:r w:rsidR="00EE5409" w:rsidRPr="00126E6A">
        <w:rPr>
          <w:rFonts w:cs="Arial"/>
        </w:rPr>
        <w:t>See Figure 1 for the acquisition coverage.</w:t>
      </w:r>
    </w:p>
    <w:p w14:paraId="5965FDB4" w14:textId="77777777" w:rsidR="00974BF5" w:rsidRPr="00126E6A" w:rsidRDefault="00974BF5" w:rsidP="00974BF5">
      <w:pPr>
        <w:keepNext/>
        <w:spacing w:before="0" w:line="240" w:lineRule="auto"/>
        <w:rPr>
          <w:rFonts w:cs="Arial"/>
        </w:rPr>
      </w:pPr>
      <w:r w:rsidRPr="00126E6A">
        <w:rPr>
          <w:rFonts w:cs="Arial"/>
          <w:noProof/>
        </w:rPr>
        <w:drawing>
          <wp:inline distT="0" distB="0" distL="0" distR="0" wp14:anchorId="2DC25BB1" wp14:editId="505A7101">
            <wp:extent cx="5748793" cy="4332680"/>
            <wp:effectExtent l="19050" t="19050" r="23495" b="10795"/>
            <wp:docPr id="9" name="Picture 9" descr="Figure 1: Image showing the high resolution orthophotography acquisition areas during the period 2013-2017 within the province of Ontario.  All of southern Ontario east and south of Sault Ste. Marie is covered.  Near north Ontario is partially 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quisition-Areas-2013-2017.jpg"/>
                    <pic:cNvPicPr/>
                  </pic:nvPicPr>
                  <pic:blipFill rotWithShape="1">
                    <a:blip r:embed="rId24" cstate="print">
                      <a:extLst>
                        <a:ext uri="{28A0092B-C50C-407E-A947-70E740481C1C}">
                          <a14:useLocalDpi xmlns:a14="http://schemas.microsoft.com/office/drawing/2010/main" val="0"/>
                        </a:ext>
                      </a:extLst>
                    </a:blip>
                    <a:srcRect l="6217" t="3715" r="6338" b="49663"/>
                    <a:stretch/>
                  </pic:blipFill>
                  <pic:spPr bwMode="auto">
                    <a:xfrm>
                      <a:off x="0" y="0"/>
                      <a:ext cx="5748793" cy="4332680"/>
                    </a:xfrm>
                    <a:prstGeom prst="rect">
                      <a:avLst/>
                    </a:prstGeom>
                    <a:ln w="12700">
                      <a:solidFill>
                        <a:srgbClr val="000000"/>
                      </a:solidFill>
                    </a:ln>
                    <a:effectLst/>
                    <a:extLst>
                      <a:ext uri="{53640926-AAD7-44D8-BBD7-CCE9431645EC}">
                        <a14:shadowObscured xmlns:a14="http://schemas.microsoft.com/office/drawing/2010/main"/>
                      </a:ext>
                    </a:extLst>
                  </pic:spPr>
                </pic:pic>
              </a:graphicData>
            </a:graphic>
          </wp:inline>
        </w:drawing>
      </w:r>
    </w:p>
    <w:p w14:paraId="38C2CF90" w14:textId="0D491498" w:rsidR="00974BF5" w:rsidRPr="00126E6A" w:rsidRDefault="00974BF5" w:rsidP="006164D9">
      <w:pPr>
        <w:pStyle w:val="Caption"/>
        <w:spacing w:before="0"/>
        <w:jc w:val="left"/>
        <w:rPr>
          <w:rFonts w:cs="Arial"/>
          <w:i w:val="0"/>
          <w:iCs w:val="0"/>
          <w:sz w:val="22"/>
          <w:szCs w:val="22"/>
        </w:rPr>
      </w:pPr>
      <w:bookmarkStart w:id="10" w:name="_Toc125122543"/>
      <w:r w:rsidRPr="00126E6A">
        <w:rPr>
          <w:rFonts w:cs="Arial"/>
          <w:i w:val="0"/>
          <w:iCs w:val="0"/>
          <w:sz w:val="22"/>
          <w:szCs w:val="22"/>
        </w:rPr>
        <w:t xml:space="preserve">Figure </w:t>
      </w:r>
      <w:r w:rsidR="00E822D0" w:rsidRPr="00126E6A">
        <w:rPr>
          <w:rFonts w:cs="Arial"/>
          <w:i w:val="0"/>
          <w:iCs w:val="0"/>
          <w:sz w:val="22"/>
          <w:szCs w:val="22"/>
        </w:rPr>
        <w:fldChar w:fldCharType="begin"/>
      </w:r>
      <w:r w:rsidR="00E822D0" w:rsidRPr="00126E6A">
        <w:rPr>
          <w:rFonts w:cs="Arial"/>
          <w:i w:val="0"/>
          <w:iCs w:val="0"/>
          <w:sz w:val="22"/>
          <w:szCs w:val="22"/>
        </w:rPr>
        <w:instrText xml:space="preserve"> SEQ Figure \* ARABIC </w:instrText>
      </w:r>
      <w:r w:rsidR="00E822D0" w:rsidRPr="00126E6A">
        <w:rPr>
          <w:rFonts w:cs="Arial"/>
          <w:i w:val="0"/>
          <w:iCs w:val="0"/>
          <w:sz w:val="22"/>
          <w:szCs w:val="22"/>
        </w:rPr>
        <w:fldChar w:fldCharType="separate"/>
      </w:r>
      <w:r w:rsidR="001126E0">
        <w:rPr>
          <w:rFonts w:cs="Arial"/>
          <w:i w:val="0"/>
          <w:iCs w:val="0"/>
          <w:noProof/>
          <w:sz w:val="22"/>
          <w:szCs w:val="22"/>
        </w:rPr>
        <w:t>1</w:t>
      </w:r>
      <w:r w:rsidR="00E822D0" w:rsidRPr="00126E6A">
        <w:rPr>
          <w:rFonts w:cs="Arial"/>
          <w:i w:val="0"/>
          <w:iCs w:val="0"/>
          <w:noProof/>
          <w:sz w:val="22"/>
          <w:szCs w:val="22"/>
        </w:rPr>
        <w:fldChar w:fldCharType="end"/>
      </w:r>
      <w:r w:rsidRPr="00126E6A">
        <w:rPr>
          <w:rFonts w:cs="Arial"/>
          <w:i w:val="0"/>
          <w:iCs w:val="0"/>
          <w:sz w:val="22"/>
          <w:szCs w:val="22"/>
        </w:rPr>
        <w:t xml:space="preserve">: </w:t>
      </w:r>
      <w:r w:rsidR="0059461D" w:rsidRPr="00126E6A">
        <w:rPr>
          <w:rFonts w:cs="Arial"/>
          <w:i w:val="0"/>
          <w:iCs w:val="0"/>
          <w:sz w:val="22"/>
          <w:szCs w:val="22"/>
        </w:rPr>
        <w:t xml:space="preserve">High resolution orthophotography acquisition </w:t>
      </w:r>
      <w:r w:rsidR="009A5144" w:rsidRPr="00126E6A">
        <w:rPr>
          <w:rFonts w:cs="Arial"/>
          <w:i w:val="0"/>
          <w:iCs w:val="0"/>
          <w:sz w:val="22"/>
          <w:szCs w:val="22"/>
        </w:rPr>
        <w:t>2013</w:t>
      </w:r>
      <w:r w:rsidR="0059461D" w:rsidRPr="00126E6A">
        <w:rPr>
          <w:rFonts w:cs="Arial"/>
          <w:i w:val="0"/>
          <w:iCs w:val="0"/>
          <w:sz w:val="22"/>
          <w:szCs w:val="22"/>
        </w:rPr>
        <w:t xml:space="preserve"> - 2017.</w:t>
      </w:r>
      <w:bookmarkEnd w:id="10"/>
    </w:p>
    <w:p w14:paraId="351C673D" w14:textId="77777777" w:rsidR="00366127" w:rsidRPr="00126E6A" w:rsidRDefault="00366127">
      <w:pPr>
        <w:spacing w:before="0" w:line="240" w:lineRule="auto"/>
        <w:rPr>
          <w:rFonts w:cs="Arial"/>
        </w:rPr>
      </w:pPr>
      <w:r w:rsidRPr="00126E6A">
        <w:rPr>
          <w:rFonts w:cs="Arial"/>
        </w:rPr>
        <w:br w:type="page"/>
      </w:r>
    </w:p>
    <w:p w14:paraId="1DAAA95F" w14:textId="3AF8BDE1" w:rsidR="00F97A30" w:rsidRPr="00126E6A" w:rsidRDefault="006828A3" w:rsidP="006828A3">
      <w:pPr>
        <w:widowControl w:val="0"/>
        <w:rPr>
          <w:rFonts w:cs="Arial"/>
        </w:rPr>
      </w:pPr>
      <w:r w:rsidRPr="00126E6A">
        <w:rPr>
          <w:rFonts w:cs="Arial"/>
        </w:rPr>
        <w:lastRenderedPageBreak/>
        <w:t xml:space="preserve">The second </w:t>
      </w:r>
      <w:r w:rsidR="00740634" w:rsidRPr="00126E6A">
        <w:rPr>
          <w:rFonts w:cs="Arial"/>
        </w:rPr>
        <w:t xml:space="preserve">imagery </w:t>
      </w:r>
      <w:r w:rsidR="00091CA9" w:rsidRPr="00126E6A">
        <w:rPr>
          <w:rFonts w:cs="Arial"/>
        </w:rPr>
        <w:t>acquisition</w:t>
      </w:r>
      <w:r w:rsidR="00FC1C52" w:rsidRPr="00126E6A">
        <w:rPr>
          <w:rFonts w:cs="Arial"/>
        </w:rPr>
        <w:t xml:space="preserve"> </w:t>
      </w:r>
      <w:r w:rsidR="009D66C8">
        <w:rPr>
          <w:rFonts w:cs="Arial"/>
        </w:rPr>
        <w:t xml:space="preserve">cycle </w:t>
      </w:r>
      <w:r w:rsidRPr="00126E6A">
        <w:rPr>
          <w:rFonts w:cs="Arial"/>
        </w:rPr>
        <w:t xml:space="preserve">was </w:t>
      </w:r>
      <w:r w:rsidR="00740634" w:rsidRPr="00126E6A">
        <w:rPr>
          <w:rFonts w:cs="Arial"/>
        </w:rPr>
        <w:t xml:space="preserve">captured over 5 years between </w:t>
      </w:r>
      <w:r w:rsidRPr="00126E6A">
        <w:rPr>
          <w:rFonts w:cs="Arial"/>
        </w:rPr>
        <w:t xml:space="preserve">2018 to 2022. </w:t>
      </w:r>
      <w:r w:rsidR="0085734B" w:rsidRPr="00126E6A">
        <w:rPr>
          <w:rFonts w:cs="Arial"/>
        </w:rPr>
        <w:t xml:space="preserve">It covered </w:t>
      </w:r>
      <w:r w:rsidRPr="00126E6A">
        <w:rPr>
          <w:rFonts w:cs="Arial"/>
        </w:rPr>
        <w:t>approximately 2</w:t>
      </w:r>
      <w:r w:rsidR="00405A83" w:rsidRPr="00126E6A">
        <w:rPr>
          <w:rFonts w:cs="Arial"/>
        </w:rPr>
        <w:t>14</w:t>
      </w:r>
      <w:r w:rsidRPr="00126E6A">
        <w:rPr>
          <w:rFonts w:cs="Arial"/>
        </w:rPr>
        <w:t>,000 km</w:t>
      </w:r>
      <w:r w:rsidRPr="00126E6A">
        <w:rPr>
          <w:rFonts w:cs="Arial"/>
          <w:vertAlign w:val="superscript"/>
        </w:rPr>
        <w:t>2</w:t>
      </w:r>
      <w:r w:rsidRPr="00126E6A">
        <w:rPr>
          <w:rFonts w:cs="Arial"/>
        </w:rPr>
        <w:t xml:space="preserve"> of the province. </w:t>
      </w:r>
    </w:p>
    <w:p w14:paraId="347F12AA" w14:textId="562627E1" w:rsidR="00301DA4" w:rsidRPr="00126E6A" w:rsidRDefault="00637B78" w:rsidP="00F97A30">
      <w:pPr>
        <w:widowControl w:val="0"/>
        <w:rPr>
          <w:rFonts w:cs="Arial"/>
        </w:rPr>
      </w:pPr>
      <w:r w:rsidRPr="00126E6A">
        <w:rPr>
          <w:rFonts w:cs="Arial"/>
        </w:rPr>
        <w:t xml:space="preserve">The orthophotography was captured using </w:t>
      </w:r>
      <w:r w:rsidR="009D66C8">
        <w:rPr>
          <w:rFonts w:cs="Arial"/>
        </w:rPr>
        <w:t xml:space="preserve">a </w:t>
      </w:r>
      <w:proofErr w:type="spellStart"/>
      <w:r w:rsidRPr="00126E6A">
        <w:rPr>
          <w:rFonts w:cs="Arial"/>
          <w:shd w:val="clear" w:color="auto" w:fill="FFFFFF"/>
        </w:rPr>
        <w:t>Vexcel</w:t>
      </w:r>
      <w:proofErr w:type="spellEnd"/>
      <w:r w:rsidRPr="00126E6A">
        <w:rPr>
          <w:rFonts w:cs="Arial"/>
          <w:shd w:val="clear" w:color="auto" w:fill="FFFFFF"/>
        </w:rPr>
        <w:t xml:space="preserve"> </w:t>
      </w:r>
      <w:proofErr w:type="spellStart"/>
      <w:r w:rsidRPr="00126E6A">
        <w:rPr>
          <w:rFonts w:cs="Arial"/>
          <w:shd w:val="clear" w:color="auto" w:fill="FFFFFF"/>
        </w:rPr>
        <w:t>Ultracam</w:t>
      </w:r>
      <w:proofErr w:type="spellEnd"/>
      <w:r w:rsidRPr="00126E6A">
        <w:rPr>
          <w:rFonts w:cs="Arial"/>
          <w:shd w:val="clear" w:color="auto" w:fill="FFFFFF"/>
        </w:rPr>
        <w:t xml:space="preserve"> digital camera.</w:t>
      </w:r>
      <w:r w:rsidR="00EF60A0" w:rsidRPr="00126E6A">
        <w:rPr>
          <w:rFonts w:cs="Arial"/>
          <w:shd w:val="clear" w:color="auto" w:fill="FFFFFF"/>
        </w:rPr>
        <w:t xml:space="preserve">  </w:t>
      </w:r>
      <w:r w:rsidR="00301DA4" w:rsidRPr="00126E6A">
        <w:rPr>
          <w:rFonts w:cs="Arial"/>
          <w:shd w:val="clear" w:color="auto" w:fill="FFFFFF"/>
        </w:rPr>
        <w:t xml:space="preserve">The </w:t>
      </w:r>
      <w:r w:rsidR="00EB5C9B" w:rsidRPr="00126E6A">
        <w:rPr>
          <w:rFonts w:cs="Arial"/>
          <w:shd w:val="clear" w:color="auto" w:fill="FFFFFF"/>
        </w:rPr>
        <w:t xml:space="preserve">southern acquisition </w:t>
      </w:r>
      <w:r w:rsidR="009D66C8">
        <w:rPr>
          <w:rFonts w:cs="Arial"/>
          <w:shd w:val="clear" w:color="auto" w:fill="FFFFFF"/>
        </w:rPr>
        <w:t xml:space="preserve">was </w:t>
      </w:r>
      <w:r w:rsidR="00EB5C9B" w:rsidRPr="00126E6A">
        <w:rPr>
          <w:rFonts w:cs="Arial"/>
          <w:shd w:val="clear" w:color="auto" w:fill="FFFFFF"/>
        </w:rPr>
        <w:t>captured</w:t>
      </w:r>
      <w:r w:rsidR="009D66C8">
        <w:rPr>
          <w:rFonts w:cs="Arial"/>
          <w:shd w:val="clear" w:color="auto" w:fill="FFFFFF"/>
        </w:rPr>
        <w:t xml:space="preserve"> </w:t>
      </w:r>
      <w:r w:rsidR="00EB5C9B" w:rsidRPr="00126E6A">
        <w:rPr>
          <w:rFonts w:cs="Arial"/>
          <w:shd w:val="clear" w:color="auto" w:fill="FFFFFF"/>
        </w:rPr>
        <w:t>between 201</w:t>
      </w:r>
      <w:r w:rsidR="00F30B4C">
        <w:rPr>
          <w:rFonts w:cs="Arial"/>
          <w:shd w:val="clear" w:color="auto" w:fill="FFFFFF"/>
        </w:rPr>
        <w:t>8</w:t>
      </w:r>
      <w:r w:rsidR="00EB5C9B" w:rsidRPr="00126E6A">
        <w:rPr>
          <w:rFonts w:cs="Arial"/>
          <w:shd w:val="clear" w:color="auto" w:fill="FFFFFF"/>
        </w:rPr>
        <w:t xml:space="preserve"> to 2020</w:t>
      </w:r>
      <w:r w:rsidR="00F30B4C">
        <w:rPr>
          <w:rFonts w:cs="Arial"/>
          <w:shd w:val="clear" w:color="auto" w:fill="FFFFFF"/>
        </w:rPr>
        <w:t>,</w:t>
      </w:r>
      <w:r w:rsidR="009D66C8">
        <w:rPr>
          <w:rFonts w:cs="Arial"/>
          <w:shd w:val="clear" w:color="auto" w:fill="FFFFFF"/>
        </w:rPr>
        <w:t xml:space="preserve"> </w:t>
      </w:r>
      <w:r w:rsidR="00877FBE" w:rsidRPr="00126E6A">
        <w:rPr>
          <w:rFonts w:cs="Arial"/>
          <w:shd w:val="clear" w:color="auto" w:fill="FFFFFF"/>
        </w:rPr>
        <w:t xml:space="preserve">has </w:t>
      </w:r>
      <w:r w:rsidR="00301DA4" w:rsidRPr="00126E6A">
        <w:rPr>
          <w:rFonts w:cs="Arial"/>
          <w:shd w:val="clear" w:color="auto" w:fill="FFFFFF"/>
        </w:rPr>
        <w:t>a pixel resolution of 16</w:t>
      </w:r>
      <w:r w:rsidR="00F30B4C">
        <w:rPr>
          <w:rFonts w:cs="Arial"/>
          <w:shd w:val="clear" w:color="auto" w:fill="FFFFFF"/>
        </w:rPr>
        <w:t xml:space="preserve"> </w:t>
      </w:r>
      <w:r w:rsidR="00301DA4" w:rsidRPr="00126E6A">
        <w:rPr>
          <w:rFonts w:cs="Arial"/>
          <w:shd w:val="clear" w:color="auto" w:fill="FFFFFF"/>
        </w:rPr>
        <w:t xml:space="preserve">cm </w:t>
      </w:r>
      <w:r w:rsidR="00EB5C9B" w:rsidRPr="00126E6A">
        <w:rPr>
          <w:rFonts w:cs="Arial"/>
          <w:shd w:val="clear" w:color="auto" w:fill="FFFFFF"/>
        </w:rPr>
        <w:t xml:space="preserve">and </w:t>
      </w:r>
      <w:r w:rsidR="00877FBE" w:rsidRPr="00126E6A">
        <w:rPr>
          <w:rFonts w:cs="Arial"/>
          <w:shd w:val="clear" w:color="auto" w:fill="FFFFFF"/>
        </w:rPr>
        <w:t xml:space="preserve">is </w:t>
      </w:r>
      <w:r w:rsidR="00301DA4" w:rsidRPr="00126E6A">
        <w:rPr>
          <w:rFonts w:cs="Arial"/>
          <w:shd w:val="clear" w:color="auto" w:fill="FFFFFF"/>
        </w:rPr>
        <w:t xml:space="preserve">accurate to 45 cm </w:t>
      </w:r>
      <w:r w:rsidR="004A2A3D" w:rsidRPr="00126E6A">
        <w:rPr>
          <w:rFonts w:cs="Arial"/>
          <w:shd w:val="clear" w:color="auto" w:fill="FFFFFF"/>
        </w:rPr>
        <w:t xml:space="preserve">on the ground </w:t>
      </w:r>
      <w:r w:rsidR="00301DA4" w:rsidRPr="00126E6A">
        <w:rPr>
          <w:rFonts w:cs="Arial"/>
          <w:shd w:val="clear" w:color="auto" w:fill="FFFFFF"/>
        </w:rPr>
        <w:t>at the 95% confidence level</w:t>
      </w:r>
      <w:r w:rsidR="006652F0" w:rsidRPr="00126E6A">
        <w:rPr>
          <w:rFonts w:cs="Arial"/>
          <w:shd w:val="clear" w:color="auto" w:fill="FFFFFF"/>
        </w:rPr>
        <w:t>.</w:t>
      </w:r>
      <w:r w:rsidR="00EF60A0" w:rsidRPr="00126E6A">
        <w:rPr>
          <w:rFonts w:cs="Arial"/>
          <w:shd w:val="clear" w:color="auto" w:fill="FFFFFF"/>
        </w:rPr>
        <w:t xml:space="preserve"> </w:t>
      </w:r>
      <w:r w:rsidR="00301DA4" w:rsidRPr="00126E6A">
        <w:rPr>
          <w:rFonts w:cs="Arial"/>
          <w:shd w:val="clear" w:color="auto" w:fill="FFFFFF"/>
        </w:rPr>
        <w:t xml:space="preserve"> </w:t>
      </w:r>
      <w:r w:rsidR="006C1730" w:rsidRPr="00126E6A">
        <w:rPr>
          <w:rFonts w:cs="Arial"/>
          <w:shd w:val="clear" w:color="auto" w:fill="FFFFFF"/>
        </w:rPr>
        <w:t xml:space="preserve">The </w:t>
      </w:r>
      <w:r w:rsidR="00301DA4" w:rsidRPr="00126E6A">
        <w:rPr>
          <w:rFonts w:cs="Arial"/>
          <w:shd w:val="clear" w:color="auto" w:fill="FFFFFF"/>
        </w:rPr>
        <w:t>northern</w:t>
      </w:r>
      <w:r w:rsidR="006C1730" w:rsidRPr="00126E6A">
        <w:rPr>
          <w:rFonts w:cs="Arial"/>
          <w:shd w:val="clear" w:color="auto" w:fill="FFFFFF"/>
        </w:rPr>
        <w:t xml:space="preserve"> </w:t>
      </w:r>
      <w:r w:rsidR="00301DA4" w:rsidRPr="00126E6A">
        <w:rPr>
          <w:rFonts w:cs="Arial"/>
          <w:shd w:val="clear" w:color="auto" w:fill="FFFFFF"/>
        </w:rPr>
        <w:t xml:space="preserve">acquisition </w:t>
      </w:r>
      <w:r w:rsidR="006C1730" w:rsidRPr="00126E6A">
        <w:rPr>
          <w:rFonts w:cs="Arial"/>
          <w:shd w:val="clear" w:color="auto" w:fill="FFFFFF"/>
        </w:rPr>
        <w:t xml:space="preserve">captured </w:t>
      </w:r>
      <w:r w:rsidR="00EB5C9B" w:rsidRPr="00126E6A">
        <w:rPr>
          <w:rFonts w:cs="Arial"/>
          <w:shd w:val="clear" w:color="auto" w:fill="FFFFFF"/>
        </w:rPr>
        <w:t xml:space="preserve">in 2021 and 2022, </w:t>
      </w:r>
      <w:r w:rsidR="00877FBE" w:rsidRPr="00126E6A">
        <w:rPr>
          <w:rFonts w:cs="Arial"/>
          <w:shd w:val="clear" w:color="auto" w:fill="FFFFFF"/>
        </w:rPr>
        <w:t xml:space="preserve">has </w:t>
      </w:r>
      <w:r w:rsidR="00EB5C9B" w:rsidRPr="00126E6A">
        <w:rPr>
          <w:rFonts w:cs="Arial"/>
          <w:shd w:val="clear" w:color="auto" w:fill="FFFFFF"/>
        </w:rPr>
        <w:t xml:space="preserve">a pixel resolution of </w:t>
      </w:r>
      <w:r w:rsidR="00301DA4" w:rsidRPr="00126E6A">
        <w:rPr>
          <w:rFonts w:cs="Arial"/>
          <w:shd w:val="clear" w:color="auto" w:fill="FFFFFF"/>
        </w:rPr>
        <w:t>20</w:t>
      </w:r>
      <w:r w:rsidR="00F30B4C">
        <w:rPr>
          <w:rFonts w:cs="Arial"/>
          <w:shd w:val="clear" w:color="auto" w:fill="FFFFFF"/>
        </w:rPr>
        <w:t xml:space="preserve"> </w:t>
      </w:r>
      <w:r w:rsidR="00301DA4" w:rsidRPr="00126E6A">
        <w:rPr>
          <w:rFonts w:cs="Arial"/>
          <w:shd w:val="clear" w:color="auto" w:fill="FFFFFF"/>
        </w:rPr>
        <w:t xml:space="preserve">cm and accurate to 60 cm </w:t>
      </w:r>
      <w:r w:rsidR="00EB5C9B" w:rsidRPr="00126E6A">
        <w:rPr>
          <w:rFonts w:cs="Arial"/>
          <w:shd w:val="clear" w:color="auto" w:fill="FFFFFF"/>
        </w:rPr>
        <w:t xml:space="preserve">on the ground </w:t>
      </w:r>
      <w:r w:rsidR="00301DA4" w:rsidRPr="00126E6A">
        <w:rPr>
          <w:rFonts w:cs="Arial"/>
          <w:shd w:val="clear" w:color="auto" w:fill="FFFFFF"/>
        </w:rPr>
        <w:t>at the 95% confidence level</w:t>
      </w:r>
      <w:r w:rsidR="00F30B4C">
        <w:rPr>
          <w:rFonts w:cs="Arial"/>
          <w:shd w:val="clear" w:color="auto" w:fill="FFFFFF"/>
        </w:rPr>
        <w:t>.</w:t>
      </w:r>
      <w:r w:rsidR="00301DA4" w:rsidRPr="00126E6A">
        <w:rPr>
          <w:rFonts w:cs="Arial"/>
          <w:shd w:val="clear" w:color="auto" w:fill="FFFFFF"/>
        </w:rPr>
        <w:t xml:space="preserve"> </w:t>
      </w:r>
    </w:p>
    <w:p w14:paraId="1D87F79A" w14:textId="73C964D8" w:rsidR="00AA0BD7" w:rsidRPr="00126E6A" w:rsidRDefault="00AA0BD7" w:rsidP="00262D74">
      <w:pPr>
        <w:keepNext/>
        <w:rPr>
          <w:rFonts w:cs="Arial"/>
        </w:rPr>
      </w:pPr>
      <w:r w:rsidRPr="00126E6A">
        <w:rPr>
          <w:rFonts w:cs="Arial"/>
          <w:noProof/>
        </w:rPr>
        <w:drawing>
          <wp:inline distT="0" distB="0" distL="0" distR="0" wp14:anchorId="102EAA82" wp14:editId="1FA65097">
            <wp:extent cx="5943600" cy="3565525"/>
            <wp:effectExtent l="19050" t="19050" r="19050" b="15875"/>
            <wp:docPr id="12" name="Picture 12" descr="Figure 21: Image showing the high resolution orthophotography acquisition areas during the period 2018-2022 within the province of Ontario.  All of southern Ontario east and south of Sault Ste. Marie is covered.  Near north Ontario is partially 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21: Image showing the high resolution orthophotography acquisition areas during the period 2018-2022 within the province of Ontario.  All of southern Ontario east and south of Sault Ste. Marie is covered.  Near north Ontario is partially cover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565525"/>
                    </a:xfrm>
                    <a:prstGeom prst="rect">
                      <a:avLst/>
                    </a:prstGeom>
                    <a:ln w="12700">
                      <a:solidFill>
                        <a:srgbClr val="000000"/>
                      </a:solidFill>
                    </a:ln>
                  </pic:spPr>
                </pic:pic>
              </a:graphicData>
            </a:graphic>
          </wp:inline>
        </w:drawing>
      </w:r>
    </w:p>
    <w:p w14:paraId="61C194D2" w14:textId="587EF4EE" w:rsidR="0059461D" w:rsidRPr="00126E6A" w:rsidRDefault="00262D74" w:rsidP="006164D9">
      <w:pPr>
        <w:pStyle w:val="Caption"/>
        <w:spacing w:before="0"/>
        <w:jc w:val="left"/>
        <w:rPr>
          <w:rFonts w:cs="Arial"/>
          <w:i w:val="0"/>
          <w:iCs w:val="0"/>
          <w:sz w:val="22"/>
          <w:szCs w:val="22"/>
        </w:rPr>
      </w:pPr>
      <w:bookmarkStart w:id="11" w:name="_Toc125122544"/>
      <w:r w:rsidRPr="00126E6A">
        <w:rPr>
          <w:rFonts w:cs="Arial"/>
          <w:i w:val="0"/>
          <w:iCs w:val="0"/>
          <w:sz w:val="22"/>
          <w:szCs w:val="22"/>
        </w:rPr>
        <w:t xml:space="preserve">Figure </w:t>
      </w:r>
      <w:r w:rsidR="00E822D0" w:rsidRPr="00126E6A">
        <w:rPr>
          <w:rFonts w:cs="Arial"/>
          <w:i w:val="0"/>
          <w:iCs w:val="0"/>
          <w:sz w:val="22"/>
          <w:szCs w:val="22"/>
        </w:rPr>
        <w:fldChar w:fldCharType="begin"/>
      </w:r>
      <w:r w:rsidR="00E822D0" w:rsidRPr="00126E6A">
        <w:rPr>
          <w:rFonts w:cs="Arial"/>
          <w:i w:val="0"/>
          <w:iCs w:val="0"/>
          <w:sz w:val="22"/>
          <w:szCs w:val="22"/>
        </w:rPr>
        <w:instrText xml:space="preserve"> SEQ Figure \* ARABIC </w:instrText>
      </w:r>
      <w:r w:rsidR="00E822D0" w:rsidRPr="00126E6A">
        <w:rPr>
          <w:rFonts w:cs="Arial"/>
          <w:i w:val="0"/>
          <w:iCs w:val="0"/>
          <w:sz w:val="22"/>
          <w:szCs w:val="22"/>
        </w:rPr>
        <w:fldChar w:fldCharType="separate"/>
      </w:r>
      <w:r w:rsidR="001126E0">
        <w:rPr>
          <w:rFonts w:cs="Arial"/>
          <w:i w:val="0"/>
          <w:iCs w:val="0"/>
          <w:noProof/>
          <w:sz w:val="22"/>
          <w:szCs w:val="22"/>
        </w:rPr>
        <w:t>2</w:t>
      </w:r>
      <w:r w:rsidR="00E822D0" w:rsidRPr="00126E6A">
        <w:rPr>
          <w:rFonts w:cs="Arial"/>
          <w:i w:val="0"/>
          <w:iCs w:val="0"/>
          <w:noProof/>
          <w:sz w:val="22"/>
          <w:szCs w:val="22"/>
        </w:rPr>
        <w:fldChar w:fldCharType="end"/>
      </w:r>
      <w:r w:rsidRPr="00126E6A">
        <w:rPr>
          <w:rFonts w:cs="Arial"/>
          <w:i w:val="0"/>
          <w:iCs w:val="0"/>
          <w:sz w:val="22"/>
          <w:szCs w:val="22"/>
        </w:rPr>
        <w:t xml:space="preserve">: </w:t>
      </w:r>
      <w:r w:rsidR="00A01FC8" w:rsidRPr="00126E6A">
        <w:rPr>
          <w:rFonts w:cs="Arial"/>
          <w:i w:val="0"/>
          <w:iCs w:val="0"/>
          <w:sz w:val="22"/>
          <w:szCs w:val="22"/>
        </w:rPr>
        <w:t xml:space="preserve">High resolution orthophotography acquisition </w:t>
      </w:r>
      <w:r w:rsidR="009A5144" w:rsidRPr="00126E6A">
        <w:rPr>
          <w:rFonts w:cs="Arial"/>
          <w:i w:val="0"/>
          <w:iCs w:val="0"/>
          <w:sz w:val="22"/>
          <w:szCs w:val="22"/>
        </w:rPr>
        <w:t>2018</w:t>
      </w:r>
      <w:r w:rsidR="00A01FC8" w:rsidRPr="00126E6A">
        <w:rPr>
          <w:rFonts w:cs="Arial"/>
          <w:i w:val="0"/>
          <w:iCs w:val="0"/>
          <w:sz w:val="22"/>
          <w:szCs w:val="22"/>
        </w:rPr>
        <w:t>-2022.</w:t>
      </w:r>
      <w:bookmarkEnd w:id="11"/>
    </w:p>
    <w:p w14:paraId="10A75CCB" w14:textId="77777777" w:rsidR="00366127" w:rsidRPr="00126E6A" w:rsidRDefault="00366127">
      <w:pPr>
        <w:spacing w:before="0" w:line="240" w:lineRule="auto"/>
        <w:rPr>
          <w:rFonts w:cs="Arial"/>
        </w:rPr>
      </w:pPr>
      <w:r w:rsidRPr="00126E6A">
        <w:rPr>
          <w:rFonts w:cs="Arial"/>
        </w:rPr>
        <w:br w:type="page"/>
      </w:r>
    </w:p>
    <w:p w14:paraId="6CA74012" w14:textId="754C9D1C" w:rsidR="00EB5183" w:rsidRPr="00126E6A" w:rsidRDefault="00EB5183" w:rsidP="004F65A4">
      <w:pPr>
        <w:widowControl w:val="0"/>
        <w:rPr>
          <w:rFonts w:cs="Arial"/>
        </w:rPr>
      </w:pPr>
      <w:r w:rsidRPr="00126E6A">
        <w:rPr>
          <w:rFonts w:cs="Arial"/>
        </w:rPr>
        <w:lastRenderedPageBreak/>
        <w:t xml:space="preserve">The specifications for the third five-year acquisition cycle </w:t>
      </w:r>
      <w:r w:rsidR="007656B9" w:rsidRPr="00126E6A">
        <w:rPr>
          <w:rFonts w:cs="Arial"/>
        </w:rPr>
        <w:t>scheduled for 202</w:t>
      </w:r>
      <w:r w:rsidR="00B53593" w:rsidRPr="00126E6A">
        <w:rPr>
          <w:rFonts w:cs="Arial"/>
        </w:rPr>
        <w:t>3</w:t>
      </w:r>
      <w:r w:rsidR="007656B9" w:rsidRPr="00126E6A">
        <w:rPr>
          <w:rFonts w:cs="Arial"/>
        </w:rPr>
        <w:t xml:space="preserve"> to 2027 </w:t>
      </w:r>
      <w:r w:rsidR="00F30B4C">
        <w:rPr>
          <w:rFonts w:cs="Arial"/>
        </w:rPr>
        <w:t>mirror</w:t>
      </w:r>
      <w:r w:rsidR="007F65DC" w:rsidRPr="00126E6A">
        <w:rPr>
          <w:rFonts w:cs="Arial"/>
        </w:rPr>
        <w:t xml:space="preserve"> the </w:t>
      </w:r>
      <w:r w:rsidR="006551E5" w:rsidRPr="00126E6A">
        <w:rPr>
          <w:rFonts w:cs="Arial"/>
        </w:rPr>
        <w:t>second</w:t>
      </w:r>
      <w:r w:rsidR="007F65DC" w:rsidRPr="00126E6A">
        <w:rPr>
          <w:rFonts w:cs="Arial"/>
        </w:rPr>
        <w:t xml:space="preserve"> </w:t>
      </w:r>
      <w:r w:rsidR="007656B9" w:rsidRPr="00126E6A">
        <w:rPr>
          <w:rFonts w:cs="Arial"/>
        </w:rPr>
        <w:t>acquisition</w:t>
      </w:r>
      <w:r w:rsidR="00F30B4C">
        <w:rPr>
          <w:rFonts w:cs="Arial"/>
        </w:rPr>
        <w:t xml:space="preserve"> cycle</w:t>
      </w:r>
      <w:r w:rsidRPr="00126E6A">
        <w:rPr>
          <w:rFonts w:cs="Arial"/>
        </w:rPr>
        <w:t>. The southern acquisition</w:t>
      </w:r>
      <w:r w:rsidR="00BC1F47" w:rsidRPr="00126E6A">
        <w:rPr>
          <w:rFonts w:cs="Arial"/>
        </w:rPr>
        <w:t>s</w:t>
      </w:r>
      <w:r w:rsidRPr="00126E6A">
        <w:rPr>
          <w:rFonts w:cs="Arial"/>
        </w:rPr>
        <w:t xml:space="preserve"> </w:t>
      </w:r>
      <w:r w:rsidR="00234AB6" w:rsidRPr="00126E6A">
        <w:rPr>
          <w:rFonts w:cs="Arial"/>
        </w:rPr>
        <w:t>scheduled for 202</w:t>
      </w:r>
      <w:r w:rsidR="00B53593" w:rsidRPr="00126E6A">
        <w:rPr>
          <w:rFonts w:cs="Arial"/>
        </w:rPr>
        <w:t xml:space="preserve">3 to 2025 </w:t>
      </w:r>
      <w:r w:rsidRPr="00126E6A">
        <w:rPr>
          <w:rFonts w:cs="Arial"/>
        </w:rPr>
        <w:t>will have a resolution of 16 cm, accurate to 45</w:t>
      </w:r>
      <w:r w:rsidR="00F30B4C">
        <w:rPr>
          <w:rFonts w:cs="Arial"/>
        </w:rPr>
        <w:t xml:space="preserve"> </w:t>
      </w:r>
      <w:r w:rsidRPr="00126E6A">
        <w:rPr>
          <w:rFonts w:cs="Arial"/>
        </w:rPr>
        <w:t>cm 95% of the time</w:t>
      </w:r>
      <w:r w:rsidR="009E6D63" w:rsidRPr="00126E6A">
        <w:rPr>
          <w:rFonts w:cs="Arial"/>
        </w:rPr>
        <w:t>.</w:t>
      </w:r>
      <w:r w:rsidR="00EF60A0" w:rsidRPr="00126E6A">
        <w:rPr>
          <w:rFonts w:cs="Arial"/>
        </w:rPr>
        <w:t xml:space="preserve"> </w:t>
      </w:r>
      <w:r w:rsidR="009E6D63" w:rsidRPr="00126E6A">
        <w:rPr>
          <w:rFonts w:cs="Arial"/>
        </w:rPr>
        <w:t xml:space="preserve">The </w:t>
      </w:r>
      <w:r w:rsidRPr="00126E6A">
        <w:rPr>
          <w:rFonts w:cs="Arial"/>
        </w:rPr>
        <w:t xml:space="preserve">northern </w:t>
      </w:r>
      <w:r w:rsidR="001D370E" w:rsidRPr="00126E6A">
        <w:rPr>
          <w:rFonts w:cs="Arial"/>
        </w:rPr>
        <w:t>acquisitions</w:t>
      </w:r>
      <w:r w:rsidRPr="00126E6A">
        <w:rPr>
          <w:rFonts w:cs="Arial"/>
        </w:rPr>
        <w:t xml:space="preserve"> </w:t>
      </w:r>
      <w:r w:rsidR="009E6D63" w:rsidRPr="00126E6A">
        <w:rPr>
          <w:rFonts w:cs="Arial"/>
        </w:rPr>
        <w:t xml:space="preserve">scheduled for 2026 to 2027 </w:t>
      </w:r>
      <w:r w:rsidRPr="00126E6A">
        <w:rPr>
          <w:rFonts w:cs="Arial"/>
        </w:rPr>
        <w:t xml:space="preserve">will have a resolution of 20 cm, accurate to 60 cm 95% of the time. See Figure 3 for </w:t>
      </w:r>
      <w:r w:rsidR="009E6D63" w:rsidRPr="00126E6A">
        <w:rPr>
          <w:rFonts w:cs="Arial"/>
        </w:rPr>
        <w:t>acquisition areas</w:t>
      </w:r>
      <w:r w:rsidR="00156BF7" w:rsidRPr="00126E6A">
        <w:rPr>
          <w:rFonts w:cs="Arial"/>
        </w:rPr>
        <w:t>.</w:t>
      </w:r>
    </w:p>
    <w:p w14:paraId="765B1310" w14:textId="77777777" w:rsidR="001126E0" w:rsidRDefault="00AA0BD7" w:rsidP="001126E0">
      <w:pPr>
        <w:keepNext/>
        <w:widowControl w:val="0"/>
      </w:pPr>
      <w:r w:rsidRPr="00126E6A">
        <w:rPr>
          <w:rFonts w:cs="Arial"/>
          <w:noProof/>
        </w:rPr>
        <w:drawing>
          <wp:inline distT="0" distB="0" distL="0" distR="0" wp14:anchorId="69AC9642" wp14:editId="21389A9C">
            <wp:extent cx="5836996" cy="4044066"/>
            <wp:effectExtent l="19050" t="19050" r="11430" b="13970"/>
            <wp:docPr id="7" name="Picture 7" descr="High resolution orthophotography acquisition areas scheduled for 2023-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igh resolution orthophotography acquisition areas scheduled for 2023-2027"/>
                    <pic:cNvPicPr>
                      <a:picLocks noChangeAspect="1" noChangeArrowheads="1"/>
                    </pic:cNvPicPr>
                  </pic:nvPicPr>
                  <pic:blipFill rotWithShape="1">
                    <a:blip r:embed="rId26">
                      <a:extLst>
                        <a:ext uri="{28A0092B-C50C-407E-A947-70E740481C1C}">
                          <a14:useLocalDpi xmlns:a14="http://schemas.microsoft.com/office/drawing/2010/main" val="0"/>
                        </a:ext>
                      </a:extLst>
                    </a:blip>
                    <a:srcRect l="6957" r="6488"/>
                    <a:stretch/>
                  </pic:blipFill>
                  <pic:spPr bwMode="auto">
                    <a:xfrm>
                      <a:off x="0" y="0"/>
                      <a:ext cx="5849463" cy="4052704"/>
                    </a:xfrm>
                    <a:prstGeom prst="rect">
                      <a:avLst/>
                    </a:prstGeom>
                    <a:noFill/>
                    <a:ln w="12700">
                      <a:solidFill>
                        <a:srgbClr val="000000"/>
                      </a:solidFill>
                    </a:ln>
                    <a:extLst>
                      <a:ext uri="{53640926-AAD7-44D8-BBD7-CCE9431645EC}">
                        <a14:shadowObscured xmlns:a14="http://schemas.microsoft.com/office/drawing/2010/main"/>
                      </a:ext>
                    </a:extLst>
                  </pic:spPr>
                </pic:pic>
              </a:graphicData>
            </a:graphic>
          </wp:inline>
        </w:drawing>
      </w:r>
    </w:p>
    <w:p w14:paraId="37BE2E9F" w14:textId="752FE860" w:rsidR="009B030C" w:rsidRPr="00126E6A" w:rsidRDefault="001126E0" w:rsidP="001126E0">
      <w:pPr>
        <w:pStyle w:val="Caption"/>
        <w:jc w:val="left"/>
        <w:rPr>
          <w:sz w:val="48"/>
          <w:szCs w:val="48"/>
        </w:rPr>
      </w:pPr>
      <w:bookmarkStart w:id="12" w:name="_Toc125122545"/>
      <w:r w:rsidRPr="001126E0">
        <w:rPr>
          <w:i w:val="0"/>
          <w:iCs w:val="0"/>
          <w:sz w:val="22"/>
          <w:szCs w:val="22"/>
        </w:rPr>
        <w:t xml:space="preserve">Figure </w:t>
      </w:r>
      <w:r w:rsidRPr="001126E0">
        <w:rPr>
          <w:i w:val="0"/>
          <w:iCs w:val="0"/>
          <w:sz w:val="22"/>
          <w:szCs w:val="22"/>
        </w:rPr>
        <w:fldChar w:fldCharType="begin"/>
      </w:r>
      <w:r w:rsidRPr="001126E0">
        <w:rPr>
          <w:i w:val="0"/>
          <w:iCs w:val="0"/>
          <w:sz w:val="22"/>
          <w:szCs w:val="22"/>
        </w:rPr>
        <w:instrText xml:space="preserve"> SEQ Figure \* ARABIC </w:instrText>
      </w:r>
      <w:r w:rsidRPr="001126E0">
        <w:rPr>
          <w:i w:val="0"/>
          <w:iCs w:val="0"/>
          <w:sz w:val="22"/>
          <w:szCs w:val="22"/>
        </w:rPr>
        <w:fldChar w:fldCharType="separate"/>
      </w:r>
      <w:r w:rsidRPr="001126E0">
        <w:rPr>
          <w:i w:val="0"/>
          <w:iCs w:val="0"/>
          <w:noProof/>
          <w:sz w:val="22"/>
          <w:szCs w:val="22"/>
        </w:rPr>
        <w:t>3</w:t>
      </w:r>
      <w:r w:rsidRPr="001126E0">
        <w:rPr>
          <w:i w:val="0"/>
          <w:iCs w:val="0"/>
          <w:sz w:val="22"/>
          <w:szCs w:val="22"/>
        </w:rPr>
        <w:fldChar w:fldCharType="end"/>
      </w:r>
      <w:r w:rsidRPr="001126E0">
        <w:rPr>
          <w:i w:val="0"/>
          <w:iCs w:val="0"/>
          <w:sz w:val="22"/>
          <w:szCs w:val="22"/>
        </w:rPr>
        <w:t xml:space="preserve">: </w:t>
      </w:r>
      <w:r w:rsidRPr="001126E0">
        <w:rPr>
          <w:rFonts w:cs="Arial"/>
          <w:i w:val="0"/>
          <w:iCs w:val="0"/>
          <w:sz w:val="22"/>
          <w:szCs w:val="22"/>
        </w:rPr>
        <w:t>High resolution orthophotography acquisition areas scheduled for 2023-2027</w:t>
      </w:r>
      <w:bookmarkStart w:id="13" w:name="_Toc38541505"/>
      <w:bookmarkEnd w:id="12"/>
      <w:r w:rsidR="009B030C" w:rsidRPr="00126E6A">
        <w:br w:type="page"/>
      </w:r>
    </w:p>
    <w:p w14:paraId="604B517B" w14:textId="6B6E66E8" w:rsidR="009E1B88" w:rsidRPr="00126E6A" w:rsidRDefault="007B5721" w:rsidP="00E7586C">
      <w:pPr>
        <w:pStyle w:val="Heading1"/>
        <w:rPr>
          <w:rFonts w:cs="Arial"/>
        </w:rPr>
      </w:pPr>
      <w:bookmarkStart w:id="14" w:name="_Toc125357538"/>
      <w:bookmarkEnd w:id="13"/>
      <w:r w:rsidRPr="00126E6A">
        <w:rPr>
          <w:rFonts w:cs="Arial"/>
        </w:rPr>
        <w:lastRenderedPageBreak/>
        <w:t>Orthophotos</w:t>
      </w:r>
      <w:bookmarkEnd w:id="14"/>
    </w:p>
    <w:p w14:paraId="13062C22" w14:textId="4C120609" w:rsidR="002D06C4" w:rsidRPr="00126E6A" w:rsidRDefault="00003B43" w:rsidP="00DE71BF">
      <w:pPr>
        <w:rPr>
          <w:rFonts w:cs="Arial"/>
        </w:rPr>
      </w:pPr>
      <w:r w:rsidRPr="00126E6A">
        <w:rPr>
          <w:rFonts w:cs="Arial"/>
        </w:rPr>
        <w:t xml:space="preserve">Orthophotos </w:t>
      </w:r>
      <w:r w:rsidR="00232688" w:rsidRPr="00126E6A">
        <w:rPr>
          <w:rFonts w:cs="Arial"/>
        </w:rPr>
        <w:t xml:space="preserve">are captured by an </w:t>
      </w:r>
      <w:r w:rsidR="00286C0A" w:rsidRPr="00126E6A">
        <w:rPr>
          <w:rFonts w:cs="Arial"/>
        </w:rPr>
        <w:t>aircraft because</w:t>
      </w:r>
      <w:r w:rsidR="00DE71BF" w:rsidRPr="00126E6A">
        <w:rPr>
          <w:rFonts w:cs="Arial"/>
        </w:rPr>
        <w:t xml:space="preserve"> </w:t>
      </w:r>
      <w:r w:rsidR="009D66C8">
        <w:rPr>
          <w:rFonts w:cs="Arial"/>
        </w:rPr>
        <w:t xml:space="preserve">of </w:t>
      </w:r>
      <w:r w:rsidR="00505A15" w:rsidRPr="00126E6A">
        <w:rPr>
          <w:rFonts w:cs="Arial"/>
        </w:rPr>
        <w:t>its ability</w:t>
      </w:r>
      <w:r w:rsidR="00DE71BF" w:rsidRPr="00126E6A">
        <w:rPr>
          <w:rFonts w:cs="Arial"/>
        </w:rPr>
        <w:t xml:space="preserve"> to obtain high resolution products over a large area. </w:t>
      </w:r>
      <w:r w:rsidR="002D06C4" w:rsidRPr="00126E6A">
        <w:rPr>
          <w:rFonts w:cs="Arial"/>
        </w:rPr>
        <w:t>The</w:t>
      </w:r>
      <w:r w:rsidR="009D66C8">
        <w:rPr>
          <w:rFonts w:cs="Arial"/>
        </w:rPr>
        <w:t xml:space="preserve"> goal is to</w:t>
      </w:r>
      <w:r w:rsidR="002D06C4" w:rsidRPr="00126E6A">
        <w:rPr>
          <w:rFonts w:cs="Arial"/>
        </w:rPr>
        <w:t xml:space="preserve"> </w:t>
      </w:r>
      <w:r w:rsidR="00A30AB8" w:rsidRPr="00126E6A">
        <w:rPr>
          <w:rFonts w:cs="Arial"/>
        </w:rPr>
        <w:t xml:space="preserve">acquire </w:t>
      </w:r>
      <w:r w:rsidR="00707D91">
        <w:rPr>
          <w:rFonts w:cs="Arial"/>
        </w:rPr>
        <w:t>during</w:t>
      </w:r>
      <w:r w:rsidR="00DE71BF" w:rsidRPr="00126E6A">
        <w:rPr>
          <w:rFonts w:cs="Arial"/>
        </w:rPr>
        <w:t xml:space="preserve"> </w:t>
      </w:r>
      <w:r w:rsidR="00E444AD" w:rsidRPr="00126E6A">
        <w:rPr>
          <w:rFonts w:cs="Arial"/>
        </w:rPr>
        <w:t xml:space="preserve">the </w:t>
      </w:r>
      <w:r w:rsidR="00DE71BF" w:rsidRPr="00126E6A">
        <w:rPr>
          <w:rFonts w:cs="Arial"/>
        </w:rPr>
        <w:t xml:space="preserve">spring </w:t>
      </w:r>
      <w:r w:rsidR="00DE71BF" w:rsidRPr="00126E6A">
        <w:rPr>
          <w:rFonts w:cs="Arial"/>
          <w:shd w:val="clear" w:color="auto" w:fill="FFFFFF"/>
        </w:rPr>
        <w:t xml:space="preserve">under </w:t>
      </w:r>
      <w:r w:rsidR="00707D91">
        <w:rPr>
          <w:rFonts w:cs="Arial"/>
          <w:shd w:val="clear" w:color="auto" w:fill="FFFFFF"/>
        </w:rPr>
        <w:t>optimal conditions for imagery collection;</w:t>
      </w:r>
      <w:r w:rsidR="00DE71BF" w:rsidRPr="00126E6A">
        <w:rPr>
          <w:rFonts w:cs="Arial"/>
          <w:shd w:val="clear" w:color="auto" w:fill="FFFFFF"/>
        </w:rPr>
        <w:t xml:space="preserve"> cloud free, snow free, ice free, smoke free, and leaf off </w:t>
      </w:r>
      <w:r w:rsidR="00DE71BF" w:rsidRPr="00126E6A">
        <w:rPr>
          <w:rFonts w:cs="Arial"/>
        </w:rPr>
        <w:t xml:space="preserve">conditions. </w:t>
      </w:r>
    </w:p>
    <w:p w14:paraId="12D8889A" w14:textId="467DD086" w:rsidR="003B15DB" w:rsidRPr="00126E6A" w:rsidRDefault="00707D91" w:rsidP="000E527C">
      <w:pPr>
        <w:rPr>
          <w:rFonts w:cs="Arial"/>
        </w:rPr>
      </w:pPr>
      <w:r>
        <w:rPr>
          <w:rFonts w:cs="Arial"/>
        </w:rPr>
        <w:t>The o</w:t>
      </w:r>
      <w:r w:rsidR="003B15DB" w:rsidRPr="00126E6A">
        <w:rPr>
          <w:rFonts w:cs="Arial"/>
        </w:rPr>
        <w:t>rthorectified tiles (orthophotos)</w:t>
      </w:r>
      <w:r>
        <w:rPr>
          <w:rFonts w:cs="Arial"/>
        </w:rPr>
        <w:t xml:space="preserve"> are projected into 1 km squared tiles, in the </w:t>
      </w:r>
      <w:r w:rsidR="003B15DB" w:rsidRPr="00126E6A">
        <w:rPr>
          <w:rFonts w:cs="Arial"/>
        </w:rPr>
        <w:t>Universal Transverse Mercator (UTM) projection</w:t>
      </w:r>
      <w:r>
        <w:rPr>
          <w:rFonts w:cs="Arial"/>
        </w:rPr>
        <w:t>. The orthorectification process geometrically corrects the image</w:t>
      </w:r>
      <w:r w:rsidR="00E72580">
        <w:rPr>
          <w:rFonts w:cs="Arial"/>
        </w:rPr>
        <w:t xml:space="preserve">, </w:t>
      </w:r>
      <w:r w:rsidR="00E72580">
        <w:rPr>
          <w:rFonts w:cs="Arial"/>
        </w:rPr>
        <w:t>removing the effects of camera</w:t>
      </w:r>
      <w:r w:rsidR="00E72580">
        <w:rPr>
          <w:rFonts w:cs="Arial"/>
        </w:rPr>
        <w:t xml:space="preserve"> tilt, and elevation,</w:t>
      </w:r>
      <w:r>
        <w:rPr>
          <w:rFonts w:cs="Arial"/>
        </w:rPr>
        <w:t xml:space="preserve"> so that the scale throughout the photo is uniform</w:t>
      </w:r>
      <w:r w:rsidR="00E72580">
        <w:rPr>
          <w:rFonts w:cs="Arial"/>
        </w:rPr>
        <w:t xml:space="preserve">, </w:t>
      </w:r>
      <w:r>
        <w:rPr>
          <w:rFonts w:cs="Arial"/>
        </w:rPr>
        <w:t xml:space="preserve">which accurately positions the photo in the correct location. </w:t>
      </w:r>
      <w:r w:rsidR="00E72580">
        <w:rPr>
          <w:rFonts w:cs="Arial"/>
        </w:rPr>
        <w:t xml:space="preserve">The photo can be directly laid on a map (at the same scale). </w:t>
      </w:r>
      <w:r>
        <w:rPr>
          <w:rFonts w:cs="Arial"/>
        </w:rPr>
        <w:t xml:space="preserve">Their </w:t>
      </w:r>
      <w:r w:rsidR="003B15DB" w:rsidRPr="00126E6A">
        <w:rPr>
          <w:rFonts w:cs="Arial"/>
        </w:rPr>
        <w:t>primar</w:t>
      </w:r>
      <w:r>
        <w:rPr>
          <w:rFonts w:cs="Arial"/>
        </w:rPr>
        <w:t>y</w:t>
      </w:r>
      <w:r w:rsidR="003B15DB" w:rsidRPr="00126E6A">
        <w:rPr>
          <w:rFonts w:cs="Arial"/>
        </w:rPr>
        <w:t xml:space="preserve"> intended use </w:t>
      </w:r>
      <w:r w:rsidR="00E72580">
        <w:rPr>
          <w:rFonts w:cs="Arial"/>
        </w:rPr>
        <w:t xml:space="preserve">is </w:t>
      </w:r>
      <w:r w:rsidR="003B15DB" w:rsidRPr="00126E6A">
        <w:rPr>
          <w:rFonts w:cs="Arial"/>
        </w:rPr>
        <w:t>within GIS</w:t>
      </w:r>
      <w:r w:rsidR="00E72580">
        <w:rPr>
          <w:rFonts w:cs="Arial"/>
        </w:rPr>
        <w:t xml:space="preserve"> software or web mapping applications and can be used for a wide range of purposes.</w:t>
      </w:r>
      <w:r w:rsidR="003B15DB" w:rsidRPr="00126E6A">
        <w:rPr>
          <w:rFonts w:cs="Arial"/>
        </w:rPr>
        <w:t xml:space="preserve"> </w:t>
      </w:r>
    </w:p>
    <w:p w14:paraId="10692490" w14:textId="3F50D399" w:rsidR="00B86B26" w:rsidRPr="00126E6A" w:rsidRDefault="00B86B26" w:rsidP="00B86B26">
      <w:pPr>
        <w:pStyle w:val="Heading2"/>
        <w:rPr>
          <w:rFonts w:cs="Arial"/>
        </w:rPr>
      </w:pPr>
      <w:bookmarkStart w:id="15" w:name="_Toc125357539"/>
      <w:r w:rsidRPr="00126E6A">
        <w:rPr>
          <w:rFonts w:cs="Arial"/>
        </w:rPr>
        <w:t>Viewing</w:t>
      </w:r>
      <w:bookmarkEnd w:id="15"/>
    </w:p>
    <w:p w14:paraId="772883B2" w14:textId="54B404F7" w:rsidR="007F6680" w:rsidRPr="00126E6A" w:rsidRDefault="007F6680" w:rsidP="007F6680">
      <w:pPr>
        <w:rPr>
          <w:rFonts w:cs="Arial"/>
        </w:rPr>
      </w:pPr>
      <w:r w:rsidRPr="00126E6A">
        <w:rPr>
          <w:rFonts w:cs="Arial"/>
        </w:rPr>
        <w:t xml:space="preserve">Each acquisition is produced with the intention of viewing the entire product and should have </w:t>
      </w:r>
      <w:r w:rsidR="000523FF" w:rsidRPr="00126E6A">
        <w:rPr>
          <w:rFonts w:cs="Arial"/>
        </w:rPr>
        <w:t xml:space="preserve">a </w:t>
      </w:r>
      <w:r w:rsidRPr="00126E6A">
        <w:rPr>
          <w:rFonts w:cs="Arial"/>
        </w:rPr>
        <w:t xml:space="preserve">similar tone or appearance from tile to tile. </w:t>
      </w:r>
      <w:r w:rsidR="00E72580">
        <w:rPr>
          <w:rFonts w:cs="Arial"/>
        </w:rPr>
        <w:t>To preserve as much as possible the original values in each capture, t</w:t>
      </w:r>
      <w:r w:rsidRPr="00126E6A">
        <w:rPr>
          <w:rFonts w:cs="Arial"/>
        </w:rPr>
        <w:t xml:space="preserve">here </w:t>
      </w:r>
      <w:r w:rsidR="00E72580">
        <w:rPr>
          <w:rFonts w:cs="Arial"/>
        </w:rPr>
        <w:t>are no</w:t>
      </w:r>
      <w:r w:rsidRPr="00126E6A">
        <w:rPr>
          <w:rFonts w:cs="Arial"/>
        </w:rPr>
        <w:t xml:space="preserve"> </w:t>
      </w:r>
      <w:r w:rsidR="0086534A" w:rsidRPr="00126E6A">
        <w:rPr>
          <w:rFonts w:cs="Arial"/>
        </w:rPr>
        <w:t>tonal</w:t>
      </w:r>
      <w:r w:rsidR="00E72580">
        <w:rPr>
          <w:rFonts w:cs="Arial"/>
        </w:rPr>
        <w:t xml:space="preserve"> adjustments</w:t>
      </w:r>
      <w:r w:rsidR="003F3457">
        <w:rPr>
          <w:rFonts w:cs="Arial"/>
        </w:rPr>
        <w:t xml:space="preserve"> made</w:t>
      </w:r>
      <w:r w:rsidR="00E72580">
        <w:rPr>
          <w:rFonts w:cs="Arial"/>
        </w:rPr>
        <w:t xml:space="preserve"> between</w:t>
      </w:r>
      <w:r w:rsidRPr="00126E6A">
        <w:rPr>
          <w:rFonts w:cs="Arial"/>
        </w:rPr>
        <w:t xml:space="preserve"> acquisitions</w:t>
      </w:r>
      <w:r w:rsidR="003F3457">
        <w:rPr>
          <w:rFonts w:cs="Arial"/>
        </w:rPr>
        <w:t xml:space="preserve">. Viewing acquisitions side by side </w:t>
      </w:r>
      <w:r w:rsidR="00E72580">
        <w:rPr>
          <w:rFonts w:cs="Arial"/>
        </w:rPr>
        <w:t>could have an a</w:t>
      </w:r>
      <w:r w:rsidR="003F3457">
        <w:rPr>
          <w:rFonts w:cs="Arial"/>
        </w:rPr>
        <w:t>brupt tonal difference</w:t>
      </w:r>
      <w:r w:rsidR="003F6E9E">
        <w:rPr>
          <w:rFonts w:cs="Arial"/>
        </w:rPr>
        <w:t xml:space="preserve"> between them</w:t>
      </w:r>
      <w:r w:rsidRPr="00126E6A">
        <w:rPr>
          <w:rFonts w:cs="Arial"/>
        </w:rPr>
        <w:t>.</w:t>
      </w:r>
    </w:p>
    <w:p w14:paraId="2C1E0818" w14:textId="495DEE71" w:rsidR="00DE71BF" w:rsidRPr="00126E6A" w:rsidRDefault="00DE71BF" w:rsidP="004C03AA">
      <w:pPr>
        <w:spacing w:after="120"/>
        <w:rPr>
          <w:rFonts w:cs="Arial"/>
        </w:rPr>
      </w:pPr>
      <w:r w:rsidRPr="00126E6A">
        <w:rPr>
          <w:rFonts w:cs="Arial"/>
        </w:rPr>
        <w:t xml:space="preserve">To properly view the orthophotography, it is important to ensure that any default stretch settings within the software are set to none. </w:t>
      </w:r>
      <w:r w:rsidR="007A683B" w:rsidRPr="00126E6A">
        <w:rPr>
          <w:rFonts w:cs="Arial"/>
        </w:rPr>
        <w:t xml:space="preserve">See Table 1. </w:t>
      </w:r>
    </w:p>
    <w:tbl>
      <w:tblPr>
        <w:tblStyle w:val="TableGrid"/>
        <w:tblW w:w="0" w:type="auto"/>
        <w:tblLook w:val="04A0" w:firstRow="1" w:lastRow="0" w:firstColumn="1" w:lastColumn="0" w:noHBand="0" w:noVBand="1"/>
      </w:tblPr>
      <w:tblGrid>
        <w:gridCol w:w="4675"/>
        <w:gridCol w:w="4675"/>
      </w:tblGrid>
      <w:tr w:rsidR="00EA58EE" w:rsidRPr="00126E6A" w14:paraId="7D34C09E" w14:textId="77777777" w:rsidTr="00E101C8">
        <w:tc>
          <w:tcPr>
            <w:tcW w:w="4675" w:type="dxa"/>
          </w:tcPr>
          <w:p w14:paraId="61BD4D09" w14:textId="77777777" w:rsidR="00EA58EE" w:rsidRPr="00126E6A" w:rsidRDefault="00EA58EE" w:rsidP="006164D9">
            <w:pPr>
              <w:pStyle w:val="tablerows"/>
              <w:spacing w:before="0"/>
              <w:jc w:val="center"/>
              <w:rPr>
                <w:rFonts w:cs="Arial"/>
              </w:rPr>
            </w:pPr>
            <w:r w:rsidRPr="00126E6A">
              <w:rPr>
                <w:rFonts w:cs="Arial"/>
              </w:rPr>
              <w:t>Correct Stretch set to “None”</w:t>
            </w:r>
          </w:p>
        </w:tc>
        <w:tc>
          <w:tcPr>
            <w:tcW w:w="4675" w:type="dxa"/>
          </w:tcPr>
          <w:p w14:paraId="36412BA9" w14:textId="77777777" w:rsidR="00EA58EE" w:rsidRPr="00126E6A" w:rsidRDefault="00EA58EE" w:rsidP="006164D9">
            <w:pPr>
              <w:pStyle w:val="tablerows"/>
              <w:spacing w:before="0"/>
              <w:jc w:val="center"/>
              <w:rPr>
                <w:rFonts w:cs="Arial"/>
              </w:rPr>
            </w:pPr>
            <w:r w:rsidRPr="00126E6A">
              <w:rPr>
                <w:rFonts w:cs="Arial"/>
              </w:rPr>
              <w:t>“Default” stretch applied to each image.</w:t>
            </w:r>
          </w:p>
        </w:tc>
      </w:tr>
      <w:tr w:rsidR="00EA58EE" w:rsidRPr="00126E6A" w14:paraId="2E06694A" w14:textId="77777777" w:rsidTr="00E101C8">
        <w:tc>
          <w:tcPr>
            <w:tcW w:w="4675" w:type="dxa"/>
          </w:tcPr>
          <w:p w14:paraId="6BCE5F83" w14:textId="77777777" w:rsidR="00EA58EE" w:rsidRPr="00126E6A" w:rsidRDefault="00EA58EE" w:rsidP="00E101C8">
            <w:pPr>
              <w:jc w:val="center"/>
              <w:rPr>
                <w:rFonts w:cs="Arial"/>
              </w:rPr>
            </w:pPr>
            <w:r w:rsidRPr="00126E6A">
              <w:rPr>
                <w:rFonts w:cs="Arial"/>
                <w:noProof/>
              </w:rPr>
              <w:drawing>
                <wp:inline distT="0" distB="0" distL="0" distR="0" wp14:anchorId="47021340" wp14:editId="35A95026">
                  <wp:extent cx="1767840" cy="1770687"/>
                  <wp:effectExtent l="0" t="0" r="3810" b="1270"/>
                  <wp:docPr id="20" name="Picture 20" descr="Image one of two comparatively showing the results of stretch settings set to &quot;Non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75159" cy="1778018"/>
                          </a:xfrm>
                          <a:prstGeom prst="rect">
                            <a:avLst/>
                          </a:prstGeom>
                        </pic:spPr>
                      </pic:pic>
                    </a:graphicData>
                  </a:graphic>
                </wp:inline>
              </w:drawing>
            </w:r>
          </w:p>
        </w:tc>
        <w:tc>
          <w:tcPr>
            <w:tcW w:w="4675" w:type="dxa"/>
          </w:tcPr>
          <w:p w14:paraId="67331701" w14:textId="77777777" w:rsidR="00EA58EE" w:rsidRPr="00126E6A" w:rsidRDefault="00EA58EE" w:rsidP="00E101C8">
            <w:pPr>
              <w:jc w:val="center"/>
              <w:rPr>
                <w:rFonts w:cs="Arial"/>
              </w:rPr>
            </w:pPr>
            <w:r w:rsidRPr="00126E6A">
              <w:rPr>
                <w:rFonts w:cs="Arial"/>
                <w:noProof/>
              </w:rPr>
              <w:drawing>
                <wp:inline distT="0" distB="0" distL="0" distR="0" wp14:anchorId="3B7489BD" wp14:editId="00D4D987">
                  <wp:extent cx="1746885" cy="1763873"/>
                  <wp:effectExtent l="0" t="0" r="5715" b="8255"/>
                  <wp:docPr id="4" name="Picture 4" descr="Image two of two comparatively showing the results of stretch settings set to &quot;Defaul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58650" cy="1775753"/>
                          </a:xfrm>
                          <a:prstGeom prst="rect">
                            <a:avLst/>
                          </a:prstGeom>
                        </pic:spPr>
                      </pic:pic>
                    </a:graphicData>
                  </a:graphic>
                </wp:inline>
              </w:drawing>
            </w:r>
          </w:p>
        </w:tc>
      </w:tr>
    </w:tbl>
    <w:p w14:paraId="20196C08" w14:textId="217B6D35" w:rsidR="009A533F" w:rsidRPr="00126E6A" w:rsidRDefault="00D6462F">
      <w:pPr>
        <w:spacing w:before="0" w:line="240" w:lineRule="auto"/>
        <w:rPr>
          <w:rFonts w:cs="Arial"/>
          <w:sz w:val="22"/>
          <w:szCs w:val="22"/>
        </w:rPr>
      </w:pPr>
      <w:bookmarkStart w:id="16" w:name="_Toc125121887"/>
      <w:r w:rsidRPr="00126E6A">
        <w:rPr>
          <w:rFonts w:cs="Arial"/>
          <w:sz w:val="22"/>
          <w:szCs w:val="22"/>
        </w:rPr>
        <w:t xml:space="preserve">Table </w:t>
      </w:r>
      <w:r w:rsidR="00913E12" w:rsidRPr="00126E6A">
        <w:rPr>
          <w:rFonts w:cs="Arial"/>
          <w:sz w:val="22"/>
          <w:szCs w:val="22"/>
        </w:rPr>
        <w:fldChar w:fldCharType="begin"/>
      </w:r>
      <w:r w:rsidR="00913E12" w:rsidRPr="00126E6A">
        <w:rPr>
          <w:rFonts w:cs="Arial"/>
          <w:sz w:val="22"/>
          <w:szCs w:val="22"/>
        </w:rPr>
        <w:instrText xml:space="preserve"> SEQ Table \* ARABIC </w:instrText>
      </w:r>
      <w:r w:rsidR="00913E12" w:rsidRPr="00126E6A">
        <w:rPr>
          <w:rFonts w:cs="Arial"/>
          <w:sz w:val="22"/>
          <w:szCs w:val="22"/>
        </w:rPr>
        <w:fldChar w:fldCharType="separate"/>
      </w:r>
      <w:r w:rsidRPr="00126E6A">
        <w:rPr>
          <w:rFonts w:cs="Arial"/>
          <w:noProof/>
          <w:sz w:val="22"/>
          <w:szCs w:val="22"/>
        </w:rPr>
        <w:t>1</w:t>
      </w:r>
      <w:r w:rsidR="00913E12" w:rsidRPr="00126E6A">
        <w:rPr>
          <w:rFonts w:cs="Arial"/>
          <w:noProof/>
          <w:sz w:val="22"/>
          <w:szCs w:val="22"/>
        </w:rPr>
        <w:fldChar w:fldCharType="end"/>
      </w:r>
      <w:r w:rsidRPr="00126E6A">
        <w:rPr>
          <w:rFonts w:cs="Arial"/>
          <w:sz w:val="22"/>
          <w:szCs w:val="22"/>
        </w:rPr>
        <w:t>: A comparison between orthophotography with no stretch (left) and a “default” stretch applied to each image (right).</w:t>
      </w:r>
      <w:bookmarkEnd w:id="16"/>
    </w:p>
    <w:p w14:paraId="5DBF7765" w14:textId="77777777" w:rsidR="00B86B26" w:rsidRPr="00126E6A" w:rsidRDefault="00B86B26">
      <w:pPr>
        <w:spacing w:before="0" w:line="240" w:lineRule="auto"/>
        <w:rPr>
          <w:rFonts w:cs="Arial"/>
          <w:sz w:val="32"/>
          <w:szCs w:val="32"/>
        </w:rPr>
      </w:pPr>
      <w:bookmarkStart w:id="17" w:name="_Toc20904509"/>
      <w:r w:rsidRPr="00126E6A">
        <w:rPr>
          <w:rFonts w:cs="Arial"/>
        </w:rPr>
        <w:br w:type="page"/>
      </w:r>
    </w:p>
    <w:p w14:paraId="0A523139" w14:textId="79377DDE" w:rsidR="009A533F" w:rsidRPr="00126E6A" w:rsidRDefault="009A533F" w:rsidP="003855AF">
      <w:pPr>
        <w:pStyle w:val="Heading2"/>
        <w:rPr>
          <w:rFonts w:cs="Arial"/>
        </w:rPr>
      </w:pPr>
      <w:bookmarkStart w:id="18" w:name="_Toc125357540"/>
      <w:r w:rsidRPr="00126E6A">
        <w:rPr>
          <w:rFonts w:cs="Arial"/>
        </w:rPr>
        <w:lastRenderedPageBreak/>
        <w:t>Band</w:t>
      </w:r>
      <w:bookmarkEnd w:id="17"/>
      <w:r w:rsidR="00DA2700" w:rsidRPr="00126E6A">
        <w:rPr>
          <w:rFonts w:cs="Arial"/>
        </w:rPr>
        <w:t>s</w:t>
      </w:r>
      <w:bookmarkEnd w:id="18"/>
    </w:p>
    <w:p w14:paraId="485B0EDD" w14:textId="6C4A54D0" w:rsidR="00D46AB5" w:rsidRPr="00126E6A" w:rsidRDefault="00105922" w:rsidP="008D3A7A">
      <w:pPr>
        <w:spacing w:after="120"/>
        <w:rPr>
          <w:rFonts w:cs="Arial"/>
        </w:rPr>
      </w:pPr>
      <w:r w:rsidRPr="00126E6A">
        <w:rPr>
          <w:rFonts w:cs="Arial"/>
        </w:rPr>
        <w:t>All colour display technologies use three channels of light RGB (</w:t>
      </w:r>
      <w:r w:rsidR="00C621C8" w:rsidRPr="00126E6A">
        <w:rPr>
          <w:rFonts w:cs="Arial"/>
        </w:rPr>
        <w:t xml:space="preserve">red, green, blue) </w:t>
      </w:r>
      <w:r w:rsidRPr="00126E6A">
        <w:rPr>
          <w:rFonts w:cs="Arial"/>
        </w:rPr>
        <w:t xml:space="preserve">to render </w:t>
      </w:r>
      <w:r w:rsidR="00C621C8" w:rsidRPr="00126E6A">
        <w:rPr>
          <w:rFonts w:cs="Arial"/>
        </w:rPr>
        <w:t xml:space="preserve">the </w:t>
      </w:r>
      <w:r w:rsidRPr="00126E6A">
        <w:rPr>
          <w:rFonts w:cs="Arial"/>
        </w:rPr>
        <w:t xml:space="preserve">image on screen. </w:t>
      </w:r>
      <w:r w:rsidR="00DA2700" w:rsidRPr="00126E6A">
        <w:rPr>
          <w:rFonts w:cs="Arial"/>
        </w:rPr>
        <w:t>Reordering the bands and adding a</w:t>
      </w:r>
      <w:r w:rsidR="009041FF" w:rsidRPr="00126E6A">
        <w:rPr>
          <w:rFonts w:cs="Arial"/>
        </w:rPr>
        <w:t xml:space="preserve"> 4</w:t>
      </w:r>
      <w:r w:rsidR="009041FF" w:rsidRPr="00126E6A">
        <w:rPr>
          <w:rFonts w:cs="Arial"/>
          <w:vertAlign w:val="superscript"/>
        </w:rPr>
        <w:t>th</w:t>
      </w:r>
      <w:r w:rsidR="009041FF" w:rsidRPr="00126E6A">
        <w:rPr>
          <w:rFonts w:cs="Arial"/>
        </w:rPr>
        <w:t xml:space="preserve"> </w:t>
      </w:r>
      <w:r w:rsidR="006B639C" w:rsidRPr="00126E6A">
        <w:rPr>
          <w:rFonts w:cs="Arial"/>
        </w:rPr>
        <w:t xml:space="preserve">band, </w:t>
      </w:r>
      <w:r w:rsidR="009A533F" w:rsidRPr="00126E6A">
        <w:rPr>
          <w:rFonts w:cs="Arial"/>
        </w:rPr>
        <w:t>near</w:t>
      </w:r>
      <w:r w:rsidR="00D6462F" w:rsidRPr="00126E6A">
        <w:rPr>
          <w:rFonts w:cs="Arial"/>
        </w:rPr>
        <w:t>-</w:t>
      </w:r>
      <w:r w:rsidR="009A533F" w:rsidRPr="00126E6A">
        <w:rPr>
          <w:rFonts w:cs="Arial"/>
        </w:rPr>
        <w:t xml:space="preserve">infrared </w:t>
      </w:r>
      <w:r w:rsidR="00F2259E" w:rsidRPr="00126E6A">
        <w:rPr>
          <w:rFonts w:cs="Arial"/>
        </w:rPr>
        <w:t xml:space="preserve">(NIR) </w:t>
      </w:r>
      <w:r w:rsidR="009041FF" w:rsidRPr="00126E6A">
        <w:rPr>
          <w:rFonts w:cs="Arial"/>
        </w:rPr>
        <w:t xml:space="preserve">wavelength </w:t>
      </w:r>
      <w:r w:rsidR="00981B7E" w:rsidRPr="00126E6A">
        <w:rPr>
          <w:rFonts w:cs="Arial"/>
        </w:rPr>
        <w:t>can</w:t>
      </w:r>
      <w:r w:rsidR="00BE788B" w:rsidRPr="00126E6A">
        <w:rPr>
          <w:rFonts w:cs="Arial"/>
        </w:rPr>
        <w:t xml:space="preserve"> support</w:t>
      </w:r>
      <w:r w:rsidR="00DA2700" w:rsidRPr="00126E6A">
        <w:rPr>
          <w:rFonts w:cs="Arial"/>
        </w:rPr>
        <w:t xml:space="preserve"> image analysis</w:t>
      </w:r>
      <w:r w:rsidR="00BE788B" w:rsidRPr="00126E6A">
        <w:rPr>
          <w:rFonts w:cs="Arial"/>
        </w:rPr>
        <w:t>.</w:t>
      </w:r>
      <w:r w:rsidR="00EF60A0" w:rsidRPr="00126E6A">
        <w:rPr>
          <w:rFonts w:cs="Arial"/>
        </w:rPr>
        <w:t xml:space="preserve"> </w:t>
      </w:r>
    </w:p>
    <w:p w14:paraId="504A59D7" w14:textId="326FDB0A" w:rsidR="00D6462F" w:rsidRPr="00126E6A" w:rsidRDefault="009A533F" w:rsidP="008D3A7A">
      <w:pPr>
        <w:spacing w:after="120"/>
        <w:rPr>
          <w:rFonts w:cs="Arial"/>
        </w:rPr>
      </w:pPr>
      <w:r w:rsidRPr="00126E6A">
        <w:rPr>
          <w:rFonts w:cs="Arial"/>
        </w:rPr>
        <w:t>The default band order, and near infrared band</w:t>
      </w:r>
      <w:r w:rsidR="00E34245" w:rsidRPr="00126E6A">
        <w:rPr>
          <w:rFonts w:cs="Arial"/>
        </w:rPr>
        <w:t xml:space="preserve"> </w:t>
      </w:r>
      <w:r w:rsidR="006A442F" w:rsidRPr="00126E6A">
        <w:rPr>
          <w:rFonts w:cs="Arial"/>
        </w:rPr>
        <w:t xml:space="preserve">identifies </w:t>
      </w:r>
      <w:r w:rsidR="00692C62" w:rsidRPr="00126E6A">
        <w:rPr>
          <w:rFonts w:cs="Arial"/>
        </w:rPr>
        <w:t>the</w:t>
      </w:r>
      <w:r w:rsidRPr="00126E6A">
        <w:rPr>
          <w:rFonts w:cs="Arial"/>
        </w:rPr>
        <w:t xml:space="preserve"> name of the product (</w:t>
      </w:r>
      <w:r w:rsidR="00692C62" w:rsidRPr="00126E6A">
        <w:rPr>
          <w:rFonts w:cs="Arial"/>
        </w:rPr>
        <w:t>i.e.,</w:t>
      </w:r>
      <w:r w:rsidRPr="00126E6A">
        <w:rPr>
          <w:rFonts w:cs="Arial"/>
        </w:rPr>
        <w:t xml:space="preserve"> RGB = 3 bands True Colour, NRGB = 4 bands False Colour, RGBN 4 bands True Colour). A true colour image aligns with these channels to render objects in the image in natural colours.</w:t>
      </w:r>
    </w:p>
    <w:tbl>
      <w:tblPr>
        <w:tblStyle w:val="TableGrid"/>
        <w:tblW w:w="0" w:type="auto"/>
        <w:tblLook w:val="04A0" w:firstRow="1" w:lastRow="0" w:firstColumn="1" w:lastColumn="0" w:noHBand="0" w:noVBand="1"/>
      </w:tblPr>
      <w:tblGrid>
        <w:gridCol w:w="1043"/>
        <w:gridCol w:w="3461"/>
        <w:gridCol w:w="1351"/>
        <w:gridCol w:w="3495"/>
      </w:tblGrid>
      <w:tr w:rsidR="00624B98" w:rsidRPr="00126E6A" w14:paraId="6BE48A06" w14:textId="77777777" w:rsidTr="005E23C5">
        <w:tc>
          <w:tcPr>
            <w:tcW w:w="1043" w:type="dxa"/>
            <w:vAlign w:val="center"/>
          </w:tcPr>
          <w:p w14:paraId="5363E2AD" w14:textId="77777777" w:rsidR="00624B98" w:rsidRPr="00126E6A" w:rsidRDefault="00624B98" w:rsidP="005E23C5">
            <w:pPr>
              <w:pStyle w:val="tablerows"/>
              <w:rPr>
                <w:rFonts w:cs="Arial"/>
              </w:rPr>
            </w:pPr>
          </w:p>
        </w:tc>
        <w:tc>
          <w:tcPr>
            <w:tcW w:w="3461" w:type="dxa"/>
            <w:vAlign w:val="center"/>
          </w:tcPr>
          <w:p w14:paraId="39FBF092" w14:textId="77777777" w:rsidR="00624B98" w:rsidRPr="00126E6A" w:rsidRDefault="00624B98" w:rsidP="005E23C5">
            <w:pPr>
              <w:pStyle w:val="tablerows"/>
              <w:rPr>
                <w:rFonts w:cs="Arial"/>
              </w:rPr>
            </w:pPr>
            <w:r w:rsidRPr="00126E6A">
              <w:rPr>
                <w:rFonts w:cs="Arial"/>
              </w:rPr>
              <w:t>NRGB Original (False Colour)</w:t>
            </w:r>
          </w:p>
        </w:tc>
        <w:tc>
          <w:tcPr>
            <w:tcW w:w="1351" w:type="dxa"/>
            <w:vAlign w:val="center"/>
          </w:tcPr>
          <w:p w14:paraId="1148F632" w14:textId="77777777" w:rsidR="00624B98" w:rsidRPr="00126E6A" w:rsidRDefault="00624B98" w:rsidP="005E23C5">
            <w:pPr>
              <w:pStyle w:val="tablerows"/>
              <w:rPr>
                <w:rFonts w:cs="Arial"/>
              </w:rPr>
            </w:pPr>
          </w:p>
        </w:tc>
        <w:tc>
          <w:tcPr>
            <w:tcW w:w="3495" w:type="dxa"/>
            <w:vAlign w:val="center"/>
          </w:tcPr>
          <w:p w14:paraId="371997E2" w14:textId="77777777" w:rsidR="00624B98" w:rsidRPr="00126E6A" w:rsidRDefault="00624B98" w:rsidP="005E23C5">
            <w:pPr>
              <w:pStyle w:val="tablerows"/>
              <w:rPr>
                <w:rFonts w:cs="Arial"/>
              </w:rPr>
            </w:pPr>
            <w:r w:rsidRPr="00126E6A">
              <w:rPr>
                <w:rFonts w:cs="Arial"/>
              </w:rPr>
              <w:t>NRGB with Bands Reordered</w:t>
            </w:r>
          </w:p>
        </w:tc>
      </w:tr>
      <w:tr w:rsidR="00624B98" w:rsidRPr="00126E6A" w14:paraId="08723075" w14:textId="77777777" w:rsidTr="00E101C8">
        <w:tc>
          <w:tcPr>
            <w:tcW w:w="1043" w:type="dxa"/>
          </w:tcPr>
          <w:p w14:paraId="398FE89D" w14:textId="77777777" w:rsidR="00624B98" w:rsidRPr="00126E6A" w:rsidRDefault="00624B98" w:rsidP="00E101C8">
            <w:pPr>
              <w:jc w:val="center"/>
              <w:rPr>
                <w:rFonts w:cs="Arial"/>
              </w:rPr>
            </w:pPr>
            <w:r w:rsidRPr="00126E6A">
              <w:rPr>
                <w:rFonts w:cs="Arial"/>
              </w:rPr>
              <w:t>R=1(N)</w:t>
            </w:r>
            <w:r w:rsidRPr="00126E6A">
              <w:rPr>
                <w:rFonts w:cs="Arial"/>
              </w:rPr>
              <w:br/>
              <w:t>G=2(R)</w:t>
            </w:r>
            <w:r w:rsidRPr="00126E6A">
              <w:rPr>
                <w:rFonts w:cs="Arial"/>
              </w:rPr>
              <w:br/>
              <w:t>B=3(G)</w:t>
            </w:r>
          </w:p>
        </w:tc>
        <w:tc>
          <w:tcPr>
            <w:tcW w:w="3461" w:type="dxa"/>
          </w:tcPr>
          <w:p w14:paraId="60DBA02E" w14:textId="77777777" w:rsidR="00624B98" w:rsidRPr="00126E6A" w:rsidRDefault="00624B98" w:rsidP="00E101C8">
            <w:pPr>
              <w:jc w:val="center"/>
              <w:rPr>
                <w:rFonts w:cs="Arial"/>
              </w:rPr>
            </w:pPr>
            <w:r w:rsidRPr="00126E6A">
              <w:rPr>
                <w:rFonts w:cs="Arial"/>
                <w:noProof/>
              </w:rPr>
              <w:drawing>
                <wp:inline distT="0" distB="0" distL="0" distR="0" wp14:anchorId="4582259C" wp14:editId="2CE9BA7F">
                  <wp:extent cx="1782000" cy="1800000"/>
                  <wp:effectExtent l="0" t="0" r="8890" b="0"/>
                  <wp:docPr id="6" name="Picture 6" descr="Air photo image showing the NRGB False colour band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82000" cy="1800000"/>
                          </a:xfrm>
                          <a:prstGeom prst="rect">
                            <a:avLst/>
                          </a:prstGeom>
                        </pic:spPr>
                      </pic:pic>
                    </a:graphicData>
                  </a:graphic>
                </wp:inline>
              </w:drawing>
            </w:r>
          </w:p>
        </w:tc>
        <w:tc>
          <w:tcPr>
            <w:tcW w:w="1351" w:type="dxa"/>
          </w:tcPr>
          <w:p w14:paraId="649CFA0C" w14:textId="77777777" w:rsidR="00624B98" w:rsidRPr="00126E6A" w:rsidRDefault="00624B98" w:rsidP="00E101C8">
            <w:pPr>
              <w:jc w:val="center"/>
              <w:rPr>
                <w:rFonts w:cs="Arial"/>
              </w:rPr>
            </w:pPr>
            <w:r w:rsidRPr="00126E6A">
              <w:rPr>
                <w:rFonts w:cs="Arial"/>
              </w:rPr>
              <w:t>R=2(R)</w:t>
            </w:r>
            <w:r w:rsidRPr="00126E6A">
              <w:rPr>
                <w:rFonts w:cs="Arial"/>
              </w:rPr>
              <w:br/>
              <w:t>G=3(G)</w:t>
            </w:r>
            <w:r w:rsidRPr="00126E6A">
              <w:rPr>
                <w:rFonts w:cs="Arial"/>
              </w:rPr>
              <w:br/>
              <w:t>B=4(B)</w:t>
            </w:r>
          </w:p>
        </w:tc>
        <w:tc>
          <w:tcPr>
            <w:tcW w:w="3495" w:type="dxa"/>
          </w:tcPr>
          <w:p w14:paraId="7531896E" w14:textId="77777777" w:rsidR="00624B98" w:rsidRPr="00126E6A" w:rsidRDefault="00624B98" w:rsidP="00E101C8">
            <w:pPr>
              <w:jc w:val="center"/>
              <w:rPr>
                <w:rFonts w:cs="Arial"/>
              </w:rPr>
            </w:pPr>
            <w:r w:rsidRPr="00126E6A">
              <w:rPr>
                <w:rFonts w:cs="Arial"/>
                <w:noProof/>
              </w:rPr>
              <w:drawing>
                <wp:inline distT="0" distB="0" distL="0" distR="0" wp14:anchorId="1DA47866" wp14:editId="49ABA7DD">
                  <wp:extent cx="1789200" cy="1800000"/>
                  <wp:effectExtent l="0" t="0" r="1905" b="0"/>
                  <wp:docPr id="8" name="Picture 8" descr="Air photo image showing the NRGB with bands reor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89200" cy="1800000"/>
                          </a:xfrm>
                          <a:prstGeom prst="rect">
                            <a:avLst/>
                          </a:prstGeom>
                        </pic:spPr>
                      </pic:pic>
                    </a:graphicData>
                  </a:graphic>
                </wp:inline>
              </w:drawing>
            </w:r>
          </w:p>
        </w:tc>
      </w:tr>
      <w:tr w:rsidR="00624B98" w:rsidRPr="00126E6A" w14:paraId="7A74D8BF" w14:textId="77777777" w:rsidTr="00E101C8">
        <w:tc>
          <w:tcPr>
            <w:tcW w:w="1043" w:type="dxa"/>
            <w:vAlign w:val="center"/>
          </w:tcPr>
          <w:p w14:paraId="1FB9B6C6" w14:textId="77777777" w:rsidR="00624B98" w:rsidRPr="00126E6A" w:rsidRDefault="00624B98" w:rsidP="00E101C8">
            <w:pPr>
              <w:pStyle w:val="tablerows"/>
              <w:jc w:val="center"/>
              <w:rPr>
                <w:rFonts w:cs="Arial"/>
              </w:rPr>
            </w:pPr>
          </w:p>
        </w:tc>
        <w:tc>
          <w:tcPr>
            <w:tcW w:w="3461" w:type="dxa"/>
            <w:vAlign w:val="center"/>
          </w:tcPr>
          <w:p w14:paraId="32A57B3C" w14:textId="77777777" w:rsidR="00624B98" w:rsidRPr="00126E6A" w:rsidRDefault="00624B98" w:rsidP="00E101C8">
            <w:pPr>
              <w:pStyle w:val="tablerows"/>
              <w:jc w:val="center"/>
              <w:rPr>
                <w:rFonts w:cs="Arial"/>
              </w:rPr>
            </w:pPr>
            <w:r w:rsidRPr="00126E6A">
              <w:rPr>
                <w:rFonts w:cs="Arial"/>
              </w:rPr>
              <w:t>RGBN Original (True Colour)</w:t>
            </w:r>
          </w:p>
        </w:tc>
        <w:tc>
          <w:tcPr>
            <w:tcW w:w="1351" w:type="dxa"/>
            <w:vAlign w:val="center"/>
          </w:tcPr>
          <w:p w14:paraId="11757435" w14:textId="77777777" w:rsidR="00624B98" w:rsidRPr="00126E6A" w:rsidRDefault="00624B98" w:rsidP="00E101C8">
            <w:pPr>
              <w:pStyle w:val="tablerows"/>
              <w:jc w:val="center"/>
              <w:rPr>
                <w:rFonts w:cs="Arial"/>
              </w:rPr>
            </w:pPr>
          </w:p>
        </w:tc>
        <w:tc>
          <w:tcPr>
            <w:tcW w:w="3495" w:type="dxa"/>
            <w:vAlign w:val="center"/>
          </w:tcPr>
          <w:p w14:paraId="61F7CCB3" w14:textId="77777777" w:rsidR="00624B98" w:rsidRPr="00126E6A" w:rsidRDefault="00624B98" w:rsidP="00E101C8">
            <w:pPr>
              <w:pStyle w:val="tablerows"/>
              <w:jc w:val="center"/>
              <w:rPr>
                <w:rFonts w:cs="Arial"/>
              </w:rPr>
            </w:pPr>
            <w:r w:rsidRPr="00126E6A">
              <w:rPr>
                <w:rFonts w:cs="Arial"/>
              </w:rPr>
              <w:t>RGBN with Bands Reordered</w:t>
            </w:r>
          </w:p>
        </w:tc>
      </w:tr>
      <w:tr w:rsidR="00624B98" w:rsidRPr="00126E6A" w14:paraId="4D6F64FD" w14:textId="77777777" w:rsidTr="00E101C8">
        <w:tc>
          <w:tcPr>
            <w:tcW w:w="1043" w:type="dxa"/>
          </w:tcPr>
          <w:p w14:paraId="6FAC22E7" w14:textId="77777777" w:rsidR="00624B98" w:rsidRPr="00126E6A" w:rsidRDefault="00624B98" w:rsidP="00E101C8">
            <w:pPr>
              <w:jc w:val="center"/>
              <w:rPr>
                <w:rFonts w:cs="Arial"/>
              </w:rPr>
            </w:pPr>
            <w:r w:rsidRPr="00126E6A">
              <w:rPr>
                <w:rFonts w:cs="Arial"/>
              </w:rPr>
              <w:t>R=1(R)</w:t>
            </w:r>
            <w:r w:rsidRPr="00126E6A">
              <w:rPr>
                <w:rFonts w:cs="Arial"/>
              </w:rPr>
              <w:br/>
              <w:t>G=2(G)</w:t>
            </w:r>
            <w:r w:rsidRPr="00126E6A">
              <w:rPr>
                <w:rFonts w:cs="Arial"/>
              </w:rPr>
              <w:br/>
              <w:t>B=3(B)</w:t>
            </w:r>
          </w:p>
        </w:tc>
        <w:tc>
          <w:tcPr>
            <w:tcW w:w="3461" w:type="dxa"/>
          </w:tcPr>
          <w:p w14:paraId="39C3DA26" w14:textId="77777777" w:rsidR="00624B98" w:rsidRPr="00126E6A" w:rsidRDefault="00624B98" w:rsidP="00E101C8">
            <w:pPr>
              <w:jc w:val="center"/>
              <w:rPr>
                <w:rFonts w:cs="Arial"/>
              </w:rPr>
            </w:pPr>
            <w:r w:rsidRPr="00126E6A">
              <w:rPr>
                <w:rFonts w:cs="Arial"/>
                <w:noProof/>
              </w:rPr>
              <w:drawing>
                <wp:inline distT="0" distB="0" distL="0" distR="0" wp14:anchorId="595395B6" wp14:editId="76A34B71">
                  <wp:extent cx="1782000" cy="1800000"/>
                  <wp:effectExtent l="0" t="0" r="8890" b="0"/>
                  <wp:docPr id="10" name="Picture 10" descr="Air photo image showing the RGBN True colour band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82000" cy="1800000"/>
                          </a:xfrm>
                          <a:prstGeom prst="rect">
                            <a:avLst/>
                          </a:prstGeom>
                        </pic:spPr>
                      </pic:pic>
                    </a:graphicData>
                  </a:graphic>
                </wp:inline>
              </w:drawing>
            </w:r>
          </w:p>
        </w:tc>
        <w:tc>
          <w:tcPr>
            <w:tcW w:w="1351" w:type="dxa"/>
          </w:tcPr>
          <w:p w14:paraId="2994C2BE" w14:textId="77777777" w:rsidR="00624B98" w:rsidRPr="00126E6A" w:rsidRDefault="00624B98" w:rsidP="00E101C8">
            <w:pPr>
              <w:jc w:val="center"/>
              <w:rPr>
                <w:rFonts w:cs="Arial"/>
              </w:rPr>
            </w:pPr>
            <w:r w:rsidRPr="00126E6A">
              <w:rPr>
                <w:rFonts w:cs="Arial"/>
              </w:rPr>
              <w:t>R=4(N)</w:t>
            </w:r>
            <w:r w:rsidRPr="00126E6A">
              <w:rPr>
                <w:rFonts w:cs="Arial"/>
              </w:rPr>
              <w:br/>
              <w:t>G=1(R)</w:t>
            </w:r>
            <w:r w:rsidRPr="00126E6A">
              <w:rPr>
                <w:rFonts w:cs="Arial"/>
              </w:rPr>
              <w:br/>
              <w:t>B=2(G)</w:t>
            </w:r>
          </w:p>
        </w:tc>
        <w:tc>
          <w:tcPr>
            <w:tcW w:w="3495" w:type="dxa"/>
          </w:tcPr>
          <w:p w14:paraId="4AFFABD2" w14:textId="77777777" w:rsidR="00624B98" w:rsidRPr="00126E6A" w:rsidRDefault="00624B98" w:rsidP="00E101C8">
            <w:pPr>
              <w:jc w:val="center"/>
              <w:rPr>
                <w:rFonts w:cs="Arial"/>
              </w:rPr>
            </w:pPr>
            <w:r w:rsidRPr="00126E6A">
              <w:rPr>
                <w:rFonts w:cs="Arial"/>
                <w:noProof/>
              </w:rPr>
              <w:drawing>
                <wp:inline distT="0" distB="0" distL="0" distR="0" wp14:anchorId="71923691" wp14:editId="11445715">
                  <wp:extent cx="1782000" cy="1800000"/>
                  <wp:effectExtent l="0" t="0" r="8890" b="0"/>
                  <wp:docPr id="11" name="Picture 11" descr="Air photo image showing the RGBN with bands re-ord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82000" cy="1800000"/>
                          </a:xfrm>
                          <a:prstGeom prst="rect">
                            <a:avLst/>
                          </a:prstGeom>
                        </pic:spPr>
                      </pic:pic>
                    </a:graphicData>
                  </a:graphic>
                </wp:inline>
              </w:drawing>
            </w:r>
          </w:p>
        </w:tc>
      </w:tr>
    </w:tbl>
    <w:p w14:paraId="154FF1BF" w14:textId="490B09B0" w:rsidR="00834B87" w:rsidRPr="00126E6A" w:rsidRDefault="00D6462F" w:rsidP="00322BE5">
      <w:pPr>
        <w:pStyle w:val="Caption"/>
        <w:keepNext/>
        <w:spacing w:before="0"/>
        <w:jc w:val="left"/>
        <w:rPr>
          <w:rFonts w:cs="Arial"/>
          <w:sz w:val="22"/>
          <w:szCs w:val="22"/>
        </w:rPr>
      </w:pPr>
      <w:bookmarkStart w:id="19" w:name="_Toc125121888"/>
      <w:r w:rsidRPr="00126E6A">
        <w:rPr>
          <w:rFonts w:cs="Arial"/>
          <w:i w:val="0"/>
          <w:iCs w:val="0"/>
          <w:sz w:val="22"/>
          <w:szCs w:val="22"/>
        </w:rPr>
        <w:t xml:space="preserve">Table </w:t>
      </w:r>
      <w:r w:rsidRPr="00126E6A">
        <w:rPr>
          <w:rFonts w:cs="Arial"/>
          <w:i w:val="0"/>
          <w:iCs w:val="0"/>
          <w:sz w:val="22"/>
          <w:szCs w:val="22"/>
        </w:rPr>
        <w:fldChar w:fldCharType="begin"/>
      </w:r>
      <w:r w:rsidRPr="00126E6A">
        <w:rPr>
          <w:rFonts w:cs="Arial"/>
          <w:i w:val="0"/>
          <w:iCs w:val="0"/>
          <w:sz w:val="22"/>
          <w:szCs w:val="22"/>
        </w:rPr>
        <w:instrText xml:space="preserve"> SEQ Table \* ARABIC </w:instrText>
      </w:r>
      <w:r w:rsidRPr="00126E6A">
        <w:rPr>
          <w:rFonts w:cs="Arial"/>
          <w:i w:val="0"/>
          <w:iCs w:val="0"/>
          <w:sz w:val="22"/>
          <w:szCs w:val="22"/>
        </w:rPr>
        <w:fldChar w:fldCharType="separate"/>
      </w:r>
      <w:r w:rsidRPr="00126E6A">
        <w:rPr>
          <w:rFonts w:cs="Arial"/>
          <w:i w:val="0"/>
          <w:iCs w:val="0"/>
          <w:noProof/>
          <w:sz w:val="22"/>
          <w:szCs w:val="22"/>
        </w:rPr>
        <w:t>2</w:t>
      </w:r>
      <w:r w:rsidRPr="00126E6A">
        <w:rPr>
          <w:rFonts w:cs="Arial"/>
          <w:i w:val="0"/>
          <w:iCs w:val="0"/>
          <w:noProof/>
          <w:sz w:val="22"/>
          <w:szCs w:val="22"/>
        </w:rPr>
        <w:fldChar w:fldCharType="end"/>
      </w:r>
      <w:r w:rsidRPr="00126E6A">
        <w:rPr>
          <w:rFonts w:cs="Arial"/>
          <w:i w:val="0"/>
          <w:iCs w:val="0"/>
          <w:sz w:val="22"/>
          <w:szCs w:val="22"/>
        </w:rPr>
        <w:t>: Examples of False Colour and True Colour imagery with different band orders.</w:t>
      </w:r>
      <w:bookmarkEnd w:id="19"/>
      <w:r w:rsidR="00834B87" w:rsidRPr="00126E6A">
        <w:rPr>
          <w:rFonts w:cs="Arial"/>
          <w:sz w:val="22"/>
          <w:szCs w:val="22"/>
        </w:rPr>
        <w:br w:type="page"/>
      </w:r>
    </w:p>
    <w:p w14:paraId="56929CC4" w14:textId="2A129722" w:rsidR="00DF0486" w:rsidRPr="00126E6A" w:rsidRDefault="00ED290C" w:rsidP="00322BE5">
      <w:pPr>
        <w:spacing w:after="120"/>
        <w:rPr>
          <w:rFonts w:cs="Arial"/>
        </w:rPr>
      </w:pPr>
      <w:r w:rsidRPr="00126E6A">
        <w:rPr>
          <w:rFonts w:cs="Arial"/>
        </w:rPr>
        <w:lastRenderedPageBreak/>
        <w:t>To display an image containing near infrared data, 3 of the 4 bands containing data must be chosen to fill those channels. The most common rendering discards the blue data, renders the green data on the blue channel, the red data on the green channel, and the near infrared data on the red channel. While this renders a colour image, the colours are not natural and are referred to as false colour</w:t>
      </w:r>
      <w:r w:rsidR="0039258C" w:rsidRPr="00126E6A">
        <w:rPr>
          <w:rFonts w:cs="Arial"/>
        </w:rPr>
        <w:t xml:space="preserve"> (monochrome image)</w:t>
      </w:r>
      <w:r w:rsidRPr="00126E6A">
        <w:rPr>
          <w:rFonts w:cs="Arial"/>
        </w:rPr>
        <w:t xml:space="preserve">. See Table 3. </w:t>
      </w:r>
    </w:p>
    <w:tbl>
      <w:tblPr>
        <w:tblStyle w:val="TableGrid"/>
        <w:tblW w:w="0" w:type="auto"/>
        <w:tblLook w:val="04A0" w:firstRow="1" w:lastRow="0" w:firstColumn="1" w:lastColumn="0" w:noHBand="0" w:noVBand="1"/>
      </w:tblPr>
      <w:tblGrid>
        <w:gridCol w:w="907"/>
        <w:gridCol w:w="3509"/>
        <w:gridCol w:w="684"/>
        <w:gridCol w:w="898"/>
        <w:gridCol w:w="3352"/>
      </w:tblGrid>
      <w:tr w:rsidR="00ED290C" w:rsidRPr="00126E6A" w14:paraId="50F200AB" w14:textId="77777777" w:rsidTr="00FB6D37">
        <w:tc>
          <w:tcPr>
            <w:tcW w:w="907" w:type="dxa"/>
            <w:vAlign w:val="center"/>
          </w:tcPr>
          <w:p w14:paraId="15B38EC6" w14:textId="77777777" w:rsidR="00ED290C" w:rsidRPr="00126E6A" w:rsidRDefault="00ED290C" w:rsidP="00E101C8">
            <w:pPr>
              <w:pStyle w:val="tablerows"/>
              <w:jc w:val="center"/>
              <w:rPr>
                <w:rFonts w:cs="Arial"/>
              </w:rPr>
            </w:pPr>
          </w:p>
        </w:tc>
        <w:tc>
          <w:tcPr>
            <w:tcW w:w="3509" w:type="dxa"/>
            <w:vAlign w:val="center"/>
          </w:tcPr>
          <w:p w14:paraId="24790059" w14:textId="77777777" w:rsidR="00ED290C" w:rsidRPr="00126E6A" w:rsidRDefault="00ED290C" w:rsidP="00E101C8">
            <w:pPr>
              <w:pStyle w:val="tablerows"/>
              <w:jc w:val="center"/>
              <w:rPr>
                <w:rFonts w:cs="Arial"/>
              </w:rPr>
            </w:pPr>
            <w:r w:rsidRPr="00126E6A">
              <w:rPr>
                <w:rFonts w:cs="Arial"/>
              </w:rPr>
              <w:t>NRGB Original Near Infrared Monochrome</w:t>
            </w:r>
          </w:p>
        </w:tc>
        <w:tc>
          <w:tcPr>
            <w:tcW w:w="684" w:type="dxa"/>
          </w:tcPr>
          <w:p w14:paraId="6F39F16D" w14:textId="77777777" w:rsidR="00ED290C" w:rsidRPr="00126E6A" w:rsidRDefault="00ED290C" w:rsidP="00E101C8">
            <w:pPr>
              <w:pStyle w:val="tablerows"/>
              <w:jc w:val="center"/>
              <w:rPr>
                <w:rFonts w:cs="Arial"/>
              </w:rPr>
            </w:pPr>
          </w:p>
        </w:tc>
        <w:tc>
          <w:tcPr>
            <w:tcW w:w="898" w:type="dxa"/>
            <w:vAlign w:val="center"/>
          </w:tcPr>
          <w:p w14:paraId="510F2C93" w14:textId="3E697854" w:rsidR="00ED290C" w:rsidRPr="00126E6A" w:rsidRDefault="00ED290C" w:rsidP="00E101C8">
            <w:pPr>
              <w:pStyle w:val="tablerows"/>
              <w:jc w:val="center"/>
              <w:rPr>
                <w:rFonts w:cs="Arial"/>
              </w:rPr>
            </w:pPr>
          </w:p>
        </w:tc>
        <w:tc>
          <w:tcPr>
            <w:tcW w:w="3352" w:type="dxa"/>
            <w:vAlign w:val="center"/>
          </w:tcPr>
          <w:p w14:paraId="4E2DDFDD" w14:textId="77777777" w:rsidR="00ED290C" w:rsidRPr="00126E6A" w:rsidRDefault="00ED290C" w:rsidP="00E101C8">
            <w:pPr>
              <w:pStyle w:val="tablerows"/>
              <w:jc w:val="center"/>
              <w:rPr>
                <w:rFonts w:cs="Arial"/>
              </w:rPr>
            </w:pPr>
            <w:r w:rsidRPr="00126E6A">
              <w:rPr>
                <w:rFonts w:cs="Arial"/>
              </w:rPr>
              <w:t>RGBN Original Near Infrared Monochrome</w:t>
            </w:r>
          </w:p>
        </w:tc>
      </w:tr>
      <w:tr w:rsidR="00ED290C" w:rsidRPr="00126E6A" w14:paraId="2D62B299" w14:textId="77777777" w:rsidTr="00FB6D37">
        <w:tc>
          <w:tcPr>
            <w:tcW w:w="907" w:type="dxa"/>
          </w:tcPr>
          <w:p w14:paraId="6F1082B9" w14:textId="77777777" w:rsidR="00ED290C" w:rsidRPr="00126E6A" w:rsidRDefault="00ED290C" w:rsidP="00E101C8">
            <w:pPr>
              <w:rPr>
                <w:rFonts w:cs="Arial"/>
              </w:rPr>
            </w:pPr>
            <w:r w:rsidRPr="00126E6A">
              <w:rPr>
                <w:rFonts w:cs="Arial"/>
              </w:rPr>
              <w:t>Band 1</w:t>
            </w:r>
          </w:p>
        </w:tc>
        <w:tc>
          <w:tcPr>
            <w:tcW w:w="3509" w:type="dxa"/>
          </w:tcPr>
          <w:p w14:paraId="6773F4E8" w14:textId="77777777" w:rsidR="00ED290C" w:rsidRPr="00126E6A" w:rsidRDefault="00ED290C" w:rsidP="00E101C8">
            <w:pPr>
              <w:rPr>
                <w:rFonts w:cs="Arial"/>
              </w:rPr>
            </w:pPr>
            <w:r w:rsidRPr="00126E6A">
              <w:rPr>
                <w:rFonts w:cs="Arial"/>
                <w:noProof/>
              </w:rPr>
              <w:drawing>
                <wp:inline distT="0" distB="0" distL="0" distR="0" wp14:anchorId="71C3CD62" wp14:editId="7FAB1ED6">
                  <wp:extent cx="1756800" cy="1800000"/>
                  <wp:effectExtent l="0" t="0" r="0" b="0"/>
                  <wp:docPr id="16" name="Picture 16" descr="Air photo image showing the near infrared displayed as mono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56800" cy="1800000"/>
                          </a:xfrm>
                          <a:prstGeom prst="rect">
                            <a:avLst/>
                          </a:prstGeom>
                        </pic:spPr>
                      </pic:pic>
                    </a:graphicData>
                  </a:graphic>
                </wp:inline>
              </w:drawing>
            </w:r>
          </w:p>
        </w:tc>
        <w:tc>
          <w:tcPr>
            <w:tcW w:w="684" w:type="dxa"/>
          </w:tcPr>
          <w:p w14:paraId="1CB04F15" w14:textId="77777777" w:rsidR="00ED290C" w:rsidRPr="00126E6A" w:rsidRDefault="00ED290C" w:rsidP="00E101C8">
            <w:pPr>
              <w:rPr>
                <w:rFonts w:cs="Arial"/>
              </w:rPr>
            </w:pPr>
          </w:p>
        </w:tc>
        <w:tc>
          <w:tcPr>
            <w:tcW w:w="898" w:type="dxa"/>
          </w:tcPr>
          <w:p w14:paraId="6687524E" w14:textId="0E9F9F56" w:rsidR="00ED290C" w:rsidRPr="00126E6A" w:rsidRDefault="00ED290C" w:rsidP="00E101C8">
            <w:pPr>
              <w:rPr>
                <w:rFonts w:cs="Arial"/>
              </w:rPr>
            </w:pPr>
            <w:r w:rsidRPr="00126E6A">
              <w:rPr>
                <w:rFonts w:cs="Arial"/>
              </w:rPr>
              <w:t>Band 4</w:t>
            </w:r>
          </w:p>
        </w:tc>
        <w:tc>
          <w:tcPr>
            <w:tcW w:w="3352" w:type="dxa"/>
          </w:tcPr>
          <w:p w14:paraId="706D54FF" w14:textId="77777777" w:rsidR="00ED290C" w:rsidRPr="00126E6A" w:rsidRDefault="00ED290C" w:rsidP="00E101C8">
            <w:pPr>
              <w:rPr>
                <w:rFonts w:cs="Arial"/>
              </w:rPr>
            </w:pPr>
            <w:r w:rsidRPr="00126E6A">
              <w:rPr>
                <w:rFonts w:cs="Arial"/>
                <w:noProof/>
              </w:rPr>
              <w:drawing>
                <wp:inline distT="0" distB="0" distL="0" distR="0" wp14:anchorId="62CAE9DB" wp14:editId="1D7A68FA">
                  <wp:extent cx="1782000" cy="1800000"/>
                  <wp:effectExtent l="0" t="0" r="8890" b="0"/>
                  <wp:docPr id="13" name="Picture 13" descr="Air photo image showing the RGBN Infrared mono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82000" cy="1800000"/>
                          </a:xfrm>
                          <a:prstGeom prst="rect">
                            <a:avLst/>
                          </a:prstGeom>
                        </pic:spPr>
                      </pic:pic>
                    </a:graphicData>
                  </a:graphic>
                </wp:inline>
              </w:drawing>
            </w:r>
          </w:p>
        </w:tc>
      </w:tr>
    </w:tbl>
    <w:p w14:paraId="5EE34ED0" w14:textId="51537314" w:rsidR="00D6462F" w:rsidRPr="00126E6A" w:rsidRDefault="00D6462F" w:rsidP="006164D9">
      <w:pPr>
        <w:spacing w:before="0"/>
        <w:rPr>
          <w:rFonts w:cs="Arial"/>
          <w:sz w:val="22"/>
          <w:szCs w:val="22"/>
        </w:rPr>
      </w:pPr>
      <w:bookmarkStart w:id="20" w:name="_Toc125121889"/>
      <w:bookmarkStart w:id="21" w:name="_Toc38541507"/>
      <w:r w:rsidRPr="00126E6A">
        <w:rPr>
          <w:rFonts w:cs="Arial"/>
          <w:sz w:val="22"/>
          <w:szCs w:val="22"/>
        </w:rPr>
        <w:t xml:space="preserve">Table </w:t>
      </w:r>
      <w:r w:rsidR="00913E12" w:rsidRPr="00126E6A">
        <w:rPr>
          <w:rFonts w:cs="Arial"/>
          <w:sz w:val="22"/>
          <w:szCs w:val="22"/>
        </w:rPr>
        <w:fldChar w:fldCharType="begin"/>
      </w:r>
      <w:r w:rsidR="00913E12" w:rsidRPr="00126E6A">
        <w:rPr>
          <w:rFonts w:cs="Arial"/>
          <w:sz w:val="22"/>
          <w:szCs w:val="22"/>
        </w:rPr>
        <w:instrText xml:space="preserve"> SEQ Table \* ARABIC </w:instrText>
      </w:r>
      <w:r w:rsidR="00913E12" w:rsidRPr="00126E6A">
        <w:rPr>
          <w:rFonts w:cs="Arial"/>
          <w:sz w:val="22"/>
          <w:szCs w:val="22"/>
        </w:rPr>
        <w:fldChar w:fldCharType="separate"/>
      </w:r>
      <w:r w:rsidRPr="00126E6A">
        <w:rPr>
          <w:rFonts w:cs="Arial"/>
          <w:noProof/>
          <w:sz w:val="22"/>
          <w:szCs w:val="22"/>
        </w:rPr>
        <w:t>3</w:t>
      </w:r>
      <w:r w:rsidR="00913E12" w:rsidRPr="00126E6A">
        <w:rPr>
          <w:rFonts w:cs="Arial"/>
          <w:noProof/>
          <w:sz w:val="22"/>
          <w:szCs w:val="22"/>
        </w:rPr>
        <w:fldChar w:fldCharType="end"/>
      </w:r>
      <w:r w:rsidRPr="00126E6A">
        <w:rPr>
          <w:rFonts w:cs="Arial"/>
          <w:sz w:val="22"/>
          <w:szCs w:val="22"/>
        </w:rPr>
        <w:t>: Examples of the near infrared displayed as monochrome imagery.</w:t>
      </w:r>
      <w:bookmarkEnd w:id="20"/>
    </w:p>
    <w:p w14:paraId="40014386" w14:textId="6B01F2B0" w:rsidR="00D025CF" w:rsidRPr="00126E6A" w:rsidRDefault="00645368" w:rsidP="003855AF">
      <w:pPr>
        <w:pStyle w:val="Heading2"/>
        <w:rPr>
          <w:rFonts w:cs="Arial"/>
        </w:rPr>
      </w:pPr>
      <w:bookmarkStart w:id="22" w:name="_Toc125357541"/>
      <w:bookmarkEnd w:id="21"/>
      <w:r w:rsidRPr="00126E6A">
        <w:rPr>
          <w:rFonts w:cs="Arial"/>
        </w:rPr>
        <w:t>Compression</w:t>
      </w:r>
      <w:bookmarkEnd w:id="22"/>
      <w:r w:rsidRPr="00126E6A">
        <w:rPr>
          <w:rFonts w:cs="Arial"/>
        </w:rPr>
        <w:t xml:space="preserve"> </w:t>
      </w:r>
    </w:p>
    <w:p w14:paraId="24009A3E" w14:textId="181DA4CD" w:rsidR="00363A13" w:rsidRPr="00126E6A" w:rsidRDefault="00315617" w:rsidP="00D025CF">
      <w:pPr>
        <w:rPr>
          <w:rFonts w:cs="Arial"/>
        </w:rPr>
      </w:pPr>
      <w:r w:rsidRPr="00126E6A">
        <w:rPr>
          <w:rFonts w:cs="Arial"/>
        </w:rPr>
        <w:t xml:space="preserve">A </w:t>
      </w:r>
      <w:r w:rsidR="00D025CF" w:rsidRPr="00126E6A">
        <w:rPr>
          <w:rFonts w:cs="Arial"/>
        </w:rPr>
        <w:t>lossy compressed version of the imagery</w:t>
      </w:r>
      <w:r w:rsidR="001601EC" w:rsidRPr="00126E6A">
        <w:rPr>
          <w:rFonts w:cs="Arial"/>
        </w:rPr>
        <w:t xml:space="preserve"> can be </w:t>
      </w:r>
      <w:r w:rsidR="000778D0" w:rsidRPr="00126E6A">
        <w:rPr>
          <w:rFonts w:cs="Arial"/>
        </w:rPr>
        <w:t>provided</w:t>
      </w:r>
      <w:r w:rsidR="00D025CF" w:rsidRPr="00126E6A">
        <w:rPr>
          <w:rFonts w:cs="Arial"/>
        </w:rPr>
        <w:t xml:space="preserve">. </w:t>
      </w:r>
      <w:r w:rsidR="0081285C" w:rsidRPr="00126E6A">
        <w:rPr>
          <w:rFonts w:cs="Arial"/>
        </w:rPr>
        <w:t xml:space="preserve">This reduces the size of the </w:t>
      </w:r>
      <w:r w:rsidR="000778D0" w:rsidRPr="00126E6A">
        <w:rPr>
          <w:rFonts w:cs="Arial"/>
        </w:rPr>
        <w:t>orthophoto tile.</w:t>
      </w:r>
      <w:r w:rsidR="00EF60A0" w:rsidRPr="00126E6A">
        <w:rPr>
          <w:rFonts w:cs="Arial"/>
        </w:rPr>
        <w:t xml:space="preserve"> </w:t>
      </w:r>
      <w:r w:rsidR="00325D81" w:rsidRPr="00126E6A">
        <w:rPr>
          <w:rFonts w:cs="Arial"/>
        </w:rPr>
        <w:t>T</w:t>
      </w:r>
      <w:r w:rsidR="00D025CF" w:rsidRPr="00126E6A">
        <w:rPr>
          <w:rFonts w:cs="Arial"/>
        </w:rPr>
        <w:t>he compressed files will be generated using the lossy Tiled TIFF format at a 20:1 compression ratio.</w:t>
      </w:r>
      <w:r w:rsidR="002A5B7A" w:rsidRPr="00126E6A">
        <w:rPr>
          <w:rFonts w:cs="Arial"/>
        </w:rPr>
        <w:t xml:space="preserve"> </w:t>
      </w:r>
    </w:p>
    <w:p w14:paraId="03E307E2" w14:textId="6AAB983F" w:rsidR="00D025CF" w:rsidRPr="00126E6A" w:rsidRDefault="00D025CF" w:rsidP="00D025CF">
      <w:pPr>
        <w:rPr>
          <w:rFonts w:cs="Arial"/>
        </w:rPr>
      </w:pPr>
      <w:r w:rsidRPr="00126E6A">
        <w:rPr>
          <w:rFonts w:cs="Arial"/>
        </w:rPr>
        <w:t xml:space="preserve">Compression </w:t>
      </w:r>
      <w:r w:rsidR="002A5B7A" w:rsidRPr="00126E6A">
        <w:rPr>
          <w:rFonts w:cs="Arial"/>
        </w:rPr>
        <w:t xml:space="preserve">does </w:t>
      </w:r>
      <w:r w:rsidRPr="00126E6A">
        <w:rPr>
          <w:rFonts w:cs="Arial"/>
        </w:rPr>
        <w:t xml:space="preserve">change the values within the imagery. If image analysis is required using the imagery, a lossless </w:t>
      </w:r>
      <w:r w:rsidR="00827748" w:rsidRPr="00126E6A">
        <w:rPr>
          <w:rFonts w:cs="Arial"/>
        </w:rPr>
        <w:t xml:space="preserve">or uncompressed </w:t>
      </w:r>
      <w:r w:rsidRPr="00126E6A">
        <w:rPr>
          <w:rFonts w:cs="Arial"/>
        </w:rPr>
        <w:t>version may be appropriate.</w:t>
      </w:r>
    </w:p>
    <w:p w14:paraId="19E0C71B" w14:textId="77777777" w:rsidR="00FE5456" w:rsidRPr="00126E6A" w:rsidRDefault="00FE5456">
      <w:pPr>
        <w:spacing w:before="0" w:line="240" w:lineRule="auto"/>
        <w:rPr>
          <w:rFonts w:cs="Arial"/>
          <w:sz w:val="32"/>
          <w:szCs w:val="32"/>
        </w:rPr>
      </w:pPr>
      <w:bookmarkStart w:id="23" w:name="_Toc20904510"/>
      <w:bookmarkStart w:id="24" w:name="_Toc38541508"/>
      <w:r w:rsidRPr="00126E6A">
        <w:rPr>
          <w:rFonts w:cs="Arial"/>
        </w:rPr>
        <w:br w:type="page"/>
      </w:r>
    </w:p>
    <w:p w14:paraId="37B21CA7" w14:textId="77A73D96" w:rsidR="00D025CF" w:rsidRPr="00126E6A" w:rsidRDefault="00D025CF" w:rsidP="003855AF">
      <w:pPr>
        <w:pStyle w:val="Heading2"/>
        <w:rPr>
          <w:rFonts w:cs="Arial"/>
        </w:rPr>
      </w:pPr>
      <w:bookmarkStart w:id="25" w:name="_Toc125357542"/>
      <w:r w:rsidRPr="00126E6A">
        <w:rPr>
          <w:rFonts w:cs="Arial"/>
        </w:rPr>
        <w:lastRenderedPageBreak/>
        <w:t>Stereo</w:t>
      </w:r>
      <w:bookmarkEnd w:id="23"/>
      <w:bookmarkEnd w:id="24"/>
      <w:bookmarkEnd w:id="25"/>
    </w:p>
    <w:p w14:paraId="63B57095" w14:textId="77777777" w:rsidR="00E72580" w:rsidRPr="00126E6A" w:rsidRDefault="00E72580" w:rsidP="00E72580">
      <w:pPr>
        <w:rPr>
          <w:rFonts w:cs="Arial"/>
        </w:rPr>
      </w:pPr>
      <w:r w:rsidRPr="006419BE">
        <w:rPr>
          <w:rFonts w:cs="Arial"/>
        </w:rPr>
        <w:t>Associated digital vertical imagery that has not been orthorectified is intended for use with specialized 3D stereo viewing software.</w:t>
      </w:r>
      <w:r w:rsidRPr="00126E6A">
        <w:rPr>
          <w:rFonts w:cs="Arial"/>
        </w:rPr>
        <w:t xml:space="preserve"> </w:t>
      </w:r>
    </w:p>
    <w:p w14:paraId="47020B4F" w14:textId="784ADD2F" w:rsidR="00D025CF" w:rsidRPr="00126E6A" w:rsidRDefault="00455D4E" w:rsidP="00D025CF">
      <w:pPr>
        <w:rPr>
          <w:rFonts w:cs="Arial"/>
        </w:rPr>
      </w:pPr>
      <w:r w:rsidRPr="00126E6A">
        <w:rPr>
          <w:rFonts w:cs="Arial"/>
        </w:rPr>
        <w:t>Two</w:t>
      </w:r>
      <w:r w:rsidR="00D025CF" w:rsidRPr="00126E6A">
        <w:rPr>
          <w:rFonts w:cs="Arial"/>
        </w:rPr>
        <w:t xml:space="preserve"> major technologies </w:t>
      </w:r>
      <w:r w:rsidR="00FE5456" w:rsidRPr="00126E6A">
        <w:rPr>
          <w:rFonts w:cs="Arial"/>
        </w:rPr>
        <w:t xml:space="preserve">have been </w:t>
      </w:r>
      <w:r w:rsidR="00D025CF" w:rsidRPr="00126E6A">
        <w:rPr>
          <w:rFonts w:cs="Arial"/>
        </w:rPr>
        <w:t xml:space="preserve">used to capture stereo images: the frame imaging approach; and the linear array technology or push broom approach. </w:t>
      </w:r>
    </w:p>
    <w:p w14:paraId="055E06E6" w14:textId="4985A357" w:rsidR="00D025CF" w:rsidRPr="002A7946" w:rsidRDefault="00D025CF" w:rsidP="003855AF">
      <w:pPr>
        <w:pStyle w:val="Heading3"/>
        <w:rPr>
          <w:rFonts w:cs="Arial"/>
          <w:lang w:val="en-CA"/>
        </w:rPr>
      </w:pPr>
      <w:bookmarkStart w:id="26" w:name="_Toc125357543"/>
      <w:r w:rsidRPr="002A7946">
        <w:rPr>
          <w:rFonts w:cs="Arial"/>
          <w:lang w:val="en-CA"/>
        </w:rPr>
        <w:t>Frame-Capture</w:t>
      </w:r>
      <w:bookmarkEnd w:id="26"/>
      <w:r w:rsidRPr="002A7946">
        <w:rPr>
          <w:rFonts w:cs="Arial"/>
          <w:lang w:val="en-CA"/>
        </w:rPr>
        <w:t xml:space="preserve"> </w:t>
      </w:r>
    </w:p>
    <w:p w14:paraId="1768D2DB" w14:textId="1B632158" w:rsidR="00D025CF" w:rsidRPr="00126E6A" w:rsidRDefault="00D025CF" w:rsidP="006164D9">
      <w:pPr>
        <w:spacing w:before="120"/>
        <w:rPr>
          <w:rFonts w:cs="Arial"/>
        </w:rPr>
      </w:pPr>
      <w:r w:rsidRPr="00126E6A">
        <w:rPr>
          <w:rFonts w:cs="Arial"/>
        </w:rPr>
        <w:t>Frame</w:t>
      </w:r>
      <w:r w:rsidR="00BF6ECE" w:rsidRPr="00126E6A">
        <w:rPr>
          <w:rFonts w:cs="Arial"/>
        </w:rPr>
        <w:t xml:space="preserve"> </w:t>
      </w:r>
      <w:r w:rsidRPr="00126E6A">
        <w:rPr>
          <w:rFonts w:cs="Arial"/>
        </w:rPr>
        <w:t xml:space="preserve">captured images are captured in quick succession with a designated overlap between photos (forward overlap). The image extents (ground cover) vary among collections and within collections due to the model of camera used to acquire the image. The flight line of the plane also creates a lateral flight line overlap which can be used to patchwork the imagery together to form a seamless dataset using </w:t>
      </w:r>
      <w:r w:rsidR="0010341E" w:rsidRPr="00126E6A">
        <w:rPr>
          <w:rFonts w:cs="Arial"/>
        </w:rPr>
        <w:t xml:space="preserve">ground control </w:t>
      </w:r>
      <w:proofErr w:type="spellStart"/>
      <w:r w:rsidR="0010341E" w:rsidRPr="00126E6A">
        <w:rPr>
          <w:rFonts w:cs="Arial"/>
        </w:rPr>
        <w:t>points’s</w:t>
      </w:r>
      <w:proofErr w:type="spellEnd"/>
      <w:r w:rsidR="0010341E" w:rsidRPr="00126E6A">
        <w:rPr>
          <w:rFonts w:cs="Arial"/>
        </w:rPr>
        <w:t xml:space="preserve"> </w:t>
      </w:r>
      <w:r w:rsidRPr="00126E6A">
        <w:rPr>
          <w:rFonts w:cs="Arial"/>
        </w:rPr>
        <w:t xml:space="preserve">and frame tie points. </w:t>
      </w:r>
      <w:r w:rsidR="009226AF">
        <w:rPr>
          <w:rFonts w:cs="Arial"/>
        </w:rPr>
        <w:t xml:space="preserve"> i.e., </w:t>
      </w:r>
      <w:r w:rsidR="009226AF" w:rsidRPr="00126E6A">
        <w:rPr>
          <w:rFonts w:cs="Arial"/>
        </w:rPr>
        <w:t xml:space="preserve">SCOOP2018 using a </w:t>
      </w:r>
      <w:proofErr w:type="spellStart"/>
      <w:r w:rsidR="009226AF" w:rsidRPr="00126E6A">
        <w:rPr>
          <w:rFonts w:cs="Arial"/>
        </w:rPr>
        <w:t>Vexcel</w:t>
      </w:r>
      <w:proofErr w:type="spellEnd"/>
      <w:r w:rsidR="009226AF" w:rsidRPr="00126E6A">
        <w:rPr>
          <w:rFonts w:cs="Arial"/>
        </w:rPr>
        <w:t xml:space="preserve"> </w:t>
      </w:r>
      <w:proofErr w:type="spellStart"/>
      <w:r w:rsidR="009226AF" w:rsidRPr="00126E6A">
        <w:rPr>
          <w:rFonts w:cs="Arial"/>
        </w:rPr>
        <w:t>UltraCam</w:t>
      </w:r>
      <w:proofErr w:type="spellEnd"/>
      <w:r w:rsidR="009226AF" w:rsidRPr="00126E6A">
        <w:rPr>
          <w:rFonts w:cs="Arial"/>
        </w:rPr>
        <w:t xml:space="preserve"> Eagle):</w:t>
      </w:r>
    </w:p>
    <w:p w14:paraId="2B6DDE79" w14:textId="2967EFAE" w:rsidR="00D025CF" w:rsidRPr="002A7946" w:rsidRDefault="00D025CF" w:rsidP="003855AF">
      <w:pPr>
        <w:pStyle w:val="Heading3"/>
        <w:rPr>
          <w:rFonts w:cs="Arial"/>
          <w:lang w:val="en-CA"/>
        </w:rPr>
      </w:pPr>
      <w:bookmarkStart w:id="27" w:name="_Toc125357544"/>
      <w:r w:rsidRPr="002A7946">
        <w:rPr>
          <w:rFonts w:cs="Arial"/>
          <w:lang w:val="en-CA"/>
        </w:rPr>
        <w:t>Push-broom</w:t>
      </w:r>
      <w:bookmarkEnd w:id="27"/>
      <w:r w:rsidRPr="002A7946">
        <w:rPr>
          <w:rFonts w:cs="Arial"/>
          <w:lang w:val="en-CA"/>
        </w:rPr>
        <w:t xml:space="preserve"> </w:t>
      </w:r>
    </w:p>
    <w:p w14:paraId="30FC9A4E" w14:textId="5B58F830" w:rsidR="00D025CF" w:rsidRPr="00126E6A" w:rsidRDefault="00D025CF" w:rsidP="006164D9">
      <w:pPr>
        <w:spacing w:before="120"/>
        <w:rPr>
          <w:rFonts w:cs="Arial"/>
          <w:iCs/>
        </w:rPr>
      </w:pPr>
      <w:r w:rsidRPr="00126E6A">
        <w:rPr>
          <w:rFonts w:cs="Arial"/>
          <w:iCs/>
        </w:rPr>
        <w:t xml:space="preserve">Push-broom capture relies on digital sensors that continuously scan the ground and create strips of imagery. There is overlap in the capture with a forward view, nadir view and backward view to give 3x full coverage. Lateral overlap is generally reduced over frame-based capture. </w:t>
      </w:r>
      <w:r w:rsidR="00052175" w:rsidRPr="00126E6A">
        <w:rPr>
          <w:rFonts w:cs="Arial"/>
          <w:iCs/>
        </w:rPr>
        <w:t>S</w:t>
      </w:r>
      <w:r w:rsidRPr="00126E6A">
        <w:rPr>
          <w:rFonts w:cs="Arial"/>
          <w:iCs/>
        </w:rPr>
        <w:t>eamlines are</w:t>
      </w:r>
      <w:r w:rsidR="006419BE">
        <w:rPr>
          <w:rFonts w:cs="Arial"/>
          <w:iCs/>
        </w:rPr>
        <w:t xml:space="preserve"> greatly</w:t>
      </w:r>
      <w:r w:rsidRPr="00126E6A">
        <w:rPr>
          <w:rFonts w:cs="Arial"/>
          <w:iCs/>
        </w:rPr>
        <w:t xml:space="preserve"> reduced when compared to frame-based capture. </w:t>
      </w:r>
      <w:r w:rsidR="009226AF">
        <w:rPr>
          <w:rFonts w:cs="Arial"/>
          <w:iCs/>
        </w:rPr>
        <w:t xml:space="preserve">i.e., </w:t>
      </w:r>
      <w:r w:rsidR="009226AF" w:rsidRPr="00126E6A">
        <w:rPr>
          <w:rFonts w:cs="Arial"/>
        </w:rPr>
        <w:t xml:space="preserve">SWOOP 2015 </w:t>
      </w:r>
      <w:r w:rsidR="006419BE">
        <w:rPr>
          <w:rFonts w:cs="Arial"/>
        </w:rPr>
        <w:t xml:space="preserve">was captured </w:t>
      </w:r>
      <w:r w:rsidR="009226AF" w:rsidRPr="00126E6A">
        <w:rPr>
          <w:rFonts w:cs="Arial"/>
        </w:rPr>
        <w:t>using a Leica ADS</w:t>
      </w:r>
      <w:r w:rsidR="00864610">
        <w:rPr>
          <w:rFonts w:cs="Arial"/>
        </w:rPr>
        <w:t>80.</w:t>
      </w:r>
    </w:p>
    <w:p w14:paraId="65B86DB6" w14:textId="25DAE388" w:rsidR="00D025CF" w:rsidRPr="00126E6A" w:rsidRDefault="00D025CF" w:rsidP="008A6160">
      <w:pPr>
        <w:rPr>
          <w:rStyle w:val="Emphasis"/>
          <w:rFonts w:ascii="Arial" w:hAnsi="Arial" w:cs="Arial"/>
          <w:b w:val="0"/>
          <w:bCs/>
        </w:rPr>
      </w:pPr>
      <w:r w:rsidRPr="00126E6A">
        <w:rPr>
          <w:rStyle w:val="Emphasis"/>
          <w:rFonts w:ascii="Arial" w:hAnsi="Arial" w:cs="Arial"/>
          <w:b w:val="0"/>
          <w:bCs/>
        </w:rPr>
        <w:t>For detailed information on how to set up Stereo Imagery, refer to Appendix B</w:t>
      </w:r>
    </w:p>
    <w:p w14:paraId="10F0480D" w14:textId="77777777" w:rsidR="00F676D8" w:rsidRPr="00126E6A" w:rsidRDefault="00F676D8">
      <w:pPr>
        <w:spacing w:before="0" w:line="240" w:lineRule="auto"/>
        <w:rPr>
          <w:rFonts w:cs="Arial"/>
          <w:sz w:val="40"/>
          <w:szCs w:val="40"/>
        </w:rPr>
      </w:pPr>
      <w:bookmarkStart w:id="28" w:name="_Toc38541510"/>
      <w:r w:rsidRPr="00126E6A">
        <w:rPr>
          <w:rFonts w:cs="Arial"/>
        </w:rPr>
        <w:br w:type="page"/>
      </w:r>
    </w:p>
    <w:p w14:paraId="719BCBBF" w14:textId="56746609" w:rsidR="00C334EA" w:rsidRPr="00126E6A" w:rsidRDefault="00FD4EF7" w:rsidP="00E7586C">
      <w:pPr>
        <w:pStyle w:val="Heading1"/>
        <w:rPr>
          <w:rFonts w:cs="Arial"/>
        </w:rPr>
      </w:pPr>
      <w:bookmarkStart w:id="29" w:name="_Toc125357545"/>
      <w:r w:rsidRPr="00126E6A">
        <w:rPr>
          <w:rFonts w:cs="Arial"/>
        </w:rPr>
        <w:lastRenderedPageBreak/>
        <w:t xml:space="preserve">Viewing and </w:t>
      </w:r>
      <w:r w:rsidR="008C005D">
        <w:rPr>
          <w:rFonts w:cs="Arial"/>
        </w:rPr>
        <w:t>Downloading</w:t>
      </w:r>
      <w:r w:rsidR="008C005D" w:rsidRPr="00126E6A">
        <w:rPr>
          <w:rFonts w:cs="Arial"/>
        </w:rPr>
        <w:t xml:space="preserve"> </w:t>
      </w:r>
      <w:r w:rsidR="00C334EA" w:rsidRPr="00126E6A">
        <w:rPr>
          <w:rFonts w:cs="Arial"/>
        </w:rPr>
        <w:t>Imagery</w:t>
      </w:r>
      <w:bookmarkEnd w:id="28"/>
      <w:bookmarkEnd w:id="29"/>
      <w:r w:rsidR="00C334EA" w:rsidRPr="00126E6A">
        <w:rPr>
          <w:rFonts w:cs="Arial"/>
        </w:rPr>
        <w:t xml:space="preserve"> </w:t>
      </w:r>
    </w:p>
    <w:bookmarkStart w:id="30" w:name="_Toc38541511"/>
    <w:p w14:paraId="1E9662F4" w14:textId="77777777" w:rsidR="00742A74" w:rsidRDefault="00514C01" w:rsidP="00FD4EF7">
      <w:pPr>
        <w:rPr>
          <w:rFonts w:cs="Arial"/>
        </w:rPr>
      </w:pPr>
      <w:r w:rsidRPr="00126E6A">
        <w:rPr>
          <w:rFonts w:cs="Arial"/>
        </w:rPr>
        <w:fldChar w:fldCharType="begin"/>
      </w:r>
      <w:r w:rsidRPr="00126E6A">
        <w:rPr>
          <w:rFonts w:cs="Arial"/>
        </w:rPr>
        <w:instrText xml:space="preserve"> HYPERLINK "https://geohub.lio.gov.on.ca/" </w:instrText>
      </w:r>
      <w:r w:rsidRPr="00126E6A">
        <w:rPr>
          <w:rFonts w:cs="Arial"/>
        </w:rPr>
      </w:r>
      <w:r w:rsidRPr="00126E6A">
        <w:rPr>
          <w:rFonts w:cs="Arial"/>
        </w:rPr>
        <w:fldChar w:fldCharType="separate"/>
      </w:r>
      <w:r w:rsidRPr="00126E6A">
        <w:rPr>
          <w:rStyle w:val="Hyperlink"/>
          <w:rFonts w:ascii="Arial" w:hAnsi="Arial" w:cs="Arial"/>
        </w:rPr>
        <w:t xml:space="preserve">Ontario </w:t>
      </w:r>
      <w:proofErr w:type="spellStart"/>
      <w:r w:rsidRPr="00126E6A">
        <w:rPr>
          <w:rStyle w:val="Hyperlink"/>
          <w:rFonts w:ascii="Arial" w:hAnsi="Arial" w:cs="Arial"/>
        </w:rPr>
        <w:t>GeoHub</w:t>
      </w:r>
      <w:proofErr w:type="spellEnd"/>
      <w:r w:rsidRPr="00126E6A">
        <w:rPr>
          <w:rStyle w:val="Hyperlink"/>
          <w:rFonts w:ascii="Arial" w:hAnsi="Arial" w:cs="Arial"/>
        </w:rPr>
        <w:t xml:space="preserve"> (gov.on.ca)</w:t>
      </w:r>
      <w:r w:rsidRPr="00126E6A">
        <w:rPr>
          <w:rFonts w:cs="Arial"/>
        </w:rPr>
        <w:fldChar w:fldCharType="end"/>
      </w:r>
      <w:r w:rsidRPr="00126E6A">
        <w:rPr>
          <w:rFonts w:cs="Arial"/>
        </w:rPr>
        <w:t xml:space="preserve"> contains metadata records, outlining detailed information of all </w:t>
      </w:r>
      <w:r w:rsidR="00742A74">
        <w:rPr>
          <w:rFonts w:cs="Arial"/>
        </w:rPr>
        <w:t xml:space="preserve">LIO </w:t>
      </w:r>
      <w:r w:rsidRPr="00126E6A">
        <w:rPr>
          <w:rFonts w:cs="Arial"/>
        </w:rPr>
        <w:t xml:space="preserve">imagery </w:t>
      </w:r>
      <w:r w:rsidR="00742A74">
        <w:rPr>
          <w:rFonts w:cs="Arial"/>
        </w:rPr>
        <w:t>collections</w:t>
      </w:r>
      <w:r w:rsidRPr="00126E6A">
        <w:rPr>
          <w:rFonts w:cs="Arial"/>
        </w:rPr>
        <w:t xml:space="preserve">.  If an imagery collection name is known, you can directly search for the data set within the Ontario </w:t>
      </w:r>
      <w:proofErr w:type="spellStart"/>
      <w:r w:rsidRPr="00126E6A">
        <w:rPr>
          <w:rFonts w:cs="Arial"/>
        </w:rPr>
        <w:t>Geohub</w:t>
      </w:r>
      <w:proofErr w:type="spellEnd"/>
      <w:r w:rsidRPr="00126E6A">
        <w:rPr>
          <w:rFonts w:cs="Arial"/>
        </w:rPr>
        <w:t xml:space="preserve"> to bring up a page with all available information and links regarding that data set. </w:t>
      </w:r>
    </w:p>
    <w:p w14:paraId="690F63D3" w14:textId="24C19C09" w:rsidR="00F26C3B" w:rsidRPr="00126E6A" w:rsidRDefault="00514C01" w:rsidP="00742A74">
      <w:pPr>
        <w:rPr>
          <w:rFonts w:cs="Arial"/>
        </w:rPr>
      </w:pPr>
      <w:r w:rsidRPr="00126E6A">
        <w:rPr>
          <w:rFonts w:cs="Arial"/>
        </w:rPr>
        <w:t xml:space="preserve">To ensure tiles are suitable, </w:t>
      </w:r>
      <w:r w:rsidR="00742A74">
        <w:rPr>
          <w:rFonts w:cs="Arial"/>
        </w:rPr>
        <w:t xml:space="preserve">representative </w:t>
      </w:r>
      <w:r w:rsidRPr="00126E6A">
        <w:rPr>
          <w:rFonts w:cs="Arial"/>
        </w:rPr>
        <w:t>samples of imagery are available for download</w:t>
      </w:r>
      <w:r w:rsidR="00742A74">
        <w:rPr>
          <w:rFonts w:cs="Arial"/>
        </w:rPr>
        <w:t xml:space="preserve"> from the main </w:t>
      </w:r>
      <w:hyperlink r:id="rId35" w:history="1">
        <w:r w:rsidR="00742A74" w:rsidRPr="00126E6A">
          <w:rPr>
            <w:rStyle w:val="Hyperlink"/>
            <w:rFonts w:ascii="Arial" w:hAnsi="Arial" w:cs="Arial"/>
          </w:rPr>
          <w:t xml:space="preserve">Ontario Imagery Program | Ontario </w:t>
        </w:r>
        <w:proofErr w:type="spellStart"/>
        <w:r w:rsidR="00742A74" w:rsidRPr="00126E6A">
          <w:rPr>
            <w:rStyle w:val="Hyperlink"/>
            <w:rFonts w:ascii="Arial" w:hAnsi="Arial" w:cs="Arial"/>
          </w:rPr>
          <w:t>GeoHub</w:t>
        </w:r>
        <w:proofErr w:type="spellEnd"/>
        <w:r w:rsidR="00742A74" w:rsidRPr="00126E6A">
          <w:rPr>
            <w:rStyle w:val="Hyperlink"/>
            <w:rFonts w:ascii="Arial" w:hAnsi="Arial" w:cs="Arial"/>
          </w:rPr>
          <w:t xml:space="preserve"> (gov.on.ca)</w:t>
        </w:r>
      </w:hyperlink>
      <w:r w:rsidRPr="00126E6A">
        <w:rPr>
          <w:rFonts w:cs="Arial"/>
        </w:rPr>
        <w:t xml:space="preserve"> </w:t>
      </w:r>
      <w:r w:rsidR="00742A74">
        <w:rPr>
          <w:rFonts w:cs="Arial"/>
        </w:rPr>
        <w:t>page. This page also contains up to date information such as c</w:t>
      </w:r>
      <w:r w:rsidR="00FD4EF7" w:rsidRPr="00126E6A">
        <w:rPr>
          <w:rFonts w:cs="Arial"/>
        </w:rPr>
        <w:t xml:space="preserve">urrent acquisition information, as well as </w:t>
      </w:r>
      <w:r w:rsidR="00742A74">
        <w:rPr>
          <w:rFonts w:cs="Arial"/>
        </w:rPr>
        <w:t>all means</w:t>
      </w:r>
      <w:r w:rsidR="00FD4EF7" w:rsidRPr="00126E6A">
        <w:rPr>
          <w:rFonts w:cs="Arial"/>
        </w:rPr>
        <w:t xml:space="preserve"> to access and order</w:t>
      </w:r>
      <w:r w:rsidR="00742A74">
        <w:rPr>
          <w:rFonts w:cs="Arial"/>
        </w:rPr>
        <w:t xml:space="preserve"> LIO</w:t>
      </w:r>
      <w:r w:rsidR="00FD4EF7" w:rsidRPr="00126E6A">
        <w:rPr>
          <w:rFonts w:cs="Arial"/>
        </w:rPr>
        <w:t xml:space="preserve"> imagery</w:t>
      </w:r>
      <w:r w:rsidR="00742A74">
        <w:rPr>
          <w:rFonts w:cs="Arial"/>
        </w:rPr>
        <w:t>.</w:t>
      </w:r>
    </w:p>
    <w:p w14:paraId="3CF6BC7E" w14:textId="7A5AF276" w:rsidR="00DE72A6" w:rsidRPr="002A7946" w:rsidRDefault="00742A74" w:rsidP="003A0340">
      <w:pPr>
        <w:rPr>
          <w:rFonts w:cs="Arial"/>
        </w:rPr>
      </w:pPr>
      <w:r>
        <w:rPr>
          <w:rFonts w:cs="Arial"/>
          <w:shd w:val="clear" w:color="auto" w:fill="FFFFFF"/>
        </w:rPr>
        <w:t>LIO o</w:t>
      </w:r>
      <w:r w:rsidR="00DE72A6" w:rsidRPr="00126E6A">
        <w:rPr>
          <w:rFonts w:cs="Arial"/>
          <w:shd w:val="clear" w:color="auto" w:fill="FFFFFF"/>
        </w:rPr>
        <w:t xml:space="preserve">rthophotography </w:t>
      </w:r>
      <w:r>
        <w:rPr>
          <w:rFonts w:cs="Arial"/>
          <w:shd w:val="clear" w:color="auto" w:fill="FFFFFF"/>
        </w:rPr>
        <w:t>acquired more</w:t>
      </w:r>
      <w:r w:rsidR="00DE72A6" w:rsidRPr="00126E6A">
        <w:rPr>
          <w:rFonts w:cs="Arial"/>
          <w:shd w:val="clear" w:color="auto" w:fill="FFFFFF"/>
        </w:rPr>
        <w:t xml:space="preserve"> than six years</w:t>
      </w:r>
      <w:r>
        <w:rPr>
          <w:rFonts w:cs="Arial"/>
          <w:shd w:val="clear" w:color="auto" w:fill="FFFFFF"/>
        </w:rPr>
        <w:t xml:space="preserve"> ago </w:t>
      </w:r>
      <w:r w:rsidR="00DE72A6" w:rsidRPr="00126E6A">
        <w:rPr>
          <w:rFonts w:cs="Arial"/>
          <w:shd w:val="clear" w:color="auto" w:fill="FFFFFF"/>
        </w:rPr>
        <w:t xml:space="preserve">is now </w:t>
      </w:r>
      <w:r>
        <w:rPr>
          <w:rFonts w:cs="Arial"/>
          <w:shd w:val="clear" w:color="auto" w:fill="FFFFFF"/>
        </w:rPr>
        <w:t xml:space="preserve">available </w:t>
      </w:r>
      <w:r w:rsidR="00DE72A6" w:rsidRPr="00126E6A">
        <w:rPr>
          <w:rFonts w:cs="Arial"/>
          <w:shd w:val="clear" w:color="auto" w:fill="FFFFFF"/>
        </w:rPr>
        <w:t>open</w:t>
      </w:r>
      <w:r>
        <w:rPr>
          <w:rFonts w:cs="Arial"/>
          <w:shd w:val="clear" w:color="auto" w:fill="FFFFFF"/>
        </w:rPr>
        <w:t>ly and can be found through the Ontario Imagery Program page</w:t>
      </w:r>
      <w:r w:rsidR="00DE72A6" w:rsidRPr="00126E6A">
        <w:rPr>
          <w:rFonts w:cs="Arial"/>
          <w:shd w:val="clear" w:color="auto" w:fill="FFFFFF"/>
        </w:rPr>
        <w:t>. Most open imagery datasets are available via hosted web map services (WMS)</w:t>
      </w:r>
      <w:r>
        <w:rPr>
          <w:rFonts w:cs="Arial"/>
          <w:shd w:val="clear" w:color="auto" w:fill="FFFFFF"/>
        </w:rPr>
        <w:t xml:space="preserve"> for easy viewing or loading into</w:t>
      </w:r>
      <w:r w:rsidR="00DE72A6" w:rsidRPr="00126E6A">
        <w:rPr>
          <w:rFonts w:cs="Arial"/>
          <w:shd w:val="clear" w:color="auto" w:fill="FFFFFF"/>
        </w:rPr>
        <w:t xml:space="preserve"> GIS software</w:t>
      </w:r>
      <w:r>
        <w:rPr>
          <w:rFonts w:cs="Arial"/>
          <w:shd w:val="clear" w:color="auto" w:fill="FFFFFF"/>
        </w:rPr>
        <w:t>.</w:t>
      </w:r>
      <w:r w:rsidR="00DE72A6" w:rsidRPr="00126E6A">
        <w:rPr>
          <w:rFonts w:cs="Arial"/>
          <w:shd w:val="clear" w:color="auto" w:fill="FFFFFF"/>
        </w:rPr>
        <w:t xml:space="preserve"> </w:t>
      </w:r>
    </w:p>
    <w:p w14:paraId="574CA783" w14:textId="0D09A758" w:rsidR="00C213EA" w:rsidRPr="00126E6A" w:rsidRDefault="00C213EA" w:rsidP="00C416D8">
      <w:pPr>
        <w:pStyle w:val="Heading2"/>
        <w:rPr>
          <w:rFonts w:cs="Arial"/>
        </w:rPr>
      </w:pPr>
      <w:bookmarkStart w:id="31" w:name="_Toc125357547"/>
      <w:r w:rsidRPr="00126E6A">
        <w:rPr>
          <w:rFonts w:cs="Arial"/>
        </w:rPr>
        <w:t>Ontario Imagery Web Map Service</w:t>
      </w:r>
      <w:bookmarkEnd w:id="31"/>
      <w:r w:rsidR="0009687D" w:rsidRPr="00126E6A">
        <w:rPr>
          <w:rFonts w:cs="Arial"/>
        </w:rPr>
        <w:t xml:space="preserve"> </w:t>
      </w:r>
      <w:r w:rsidRPr="00126E6A">
        <w:rPr>
          <w:rFonts w:cs="Arial"/>
        </w:rPr>
        <w:t xml:space="preserve"> </w:t>
      </w:r>
    </w:p>
    <w:p w14:paraId="17BE26BA" w14:textId="077E05D7" w:rsidR="0033400A" w:rsidRPr="00126E6A" w:rsidRDefault="00C213EA" w:rsidP="00E61918">
      <w:pPr>
        <w:spacing w:before="120" w:after="120" w:line="240" w:lineRule="auto"/>
        <w:rPr>
          <w:rFonts w:cs="Arial"/>
          <w:sz w:val="32"/>
          <w:szCs w:val="32"/>
        </w:rPr>
      </w:pPr>
      <w:r w:rsidRPr="00126E6A">
        <w:rPr>
          <w:rFonts w:cs="Arial"/>
        </w:rPr>
        <w:t>The Ontario Imagery Web Map Service (OIWMS) contains the best available imagery for an area</w:t>
      </w:r>
      <w:r w:rsidR="00742A74">
        <w:rPr>
          <w:rFonts w:cs="Arial"/>
        </w:rPr>
        <w:t>. This service can</w:t>
      </w:r>
      <w:r w:rsidRPr="00126E6A">
        <w:rPr>
          <w:rFonts w:cs="Arial"/>
        </w:rPr>
        <w:t xml:space="preserve"> be viewed publicly through Land Information Ontario applications such as </w:t>
      </w:r>
      <w:hyperlink r:id="rId36" w:history="1">
        <w:r w:rsidR="00B27B4C" w:rsidRPr="00126E6A">
          <w:rPr>
            <w:rStyle w:val="Hyperlink"/>
            <w:rFonts w:ascii="Arial" w:hAnsi="Arial" w:cs="Arial"/>
          </w:rPr>
          <w:t>Make A</w:t>
        </w:r>
        <w:r w:rsidR="00B27B4C" w:rsidRPr="00126E6A">
          <w:rPr>
            <w:rStyle w:val="Hyperlink"/>
            <w:rFonts w:ascii="Arial" w:hAnsi="Arial" w:cs="Arial"/>
          </w:rPr>
          <w:t xml:space="preserve"> </w:t>
        </w:r>
        <w:r w:rsidR="00B27B4C" w:rsidRPr="00126E6A">
          <w:rPr>
            <w:rStyle w:val="Hyperlink"/>
            <w:rFonts w:ascii="Arial" w:hAnsi="Arial" w:cs="Arial"/>
          </w:rPr>
          <w:t>Topographic Map (gov.on.ca)</w:t>
        </w:r>
      </w:hyperlink>
      <w:r w:rsidRPr="00126E6A">
        <w:rPr>
          <w:rFonts w:cs="Arial"/>
        </w:rPr>
        <w:t xml:space="preserve">. The service is updated </w:t>
      </w:r>
      <w:r w:rsidR="00742A74">
        <w:rPr>
          <w:rFonts w:cs="Arial"/>
        </w:rPr>
        <w:t xml:space="preserve">annually, </w:t>
      </w:r>
      <w:r w:rsidRPr="00126E6A">
        <w:rPr>
          <w:rFonts w:cs="Arial"/>
        </w:rPr>
        <w:t xml:space="preserve">within four </w:t>
      </w:r>
      <w:r w:rsidR="00E822D0" w:rsidRPr="00126E6A">
        <w:rPr>
          <w:rFonts w:cs="Arial"/>
        </w:rPr>
        <w:t xml:space="preserve">months </w:t>
      </w:r>
      <w:r w:rsidRPr="00126E6A">
        <w:rPr>
          <w:rFonts w:cs="Arial"/>
        </w:rPr>
        <w:t xml:space="preserve">of receiving a new </w:t>
      </w:r>
      <w:r w:rsidR="00FB49FF" w:rsidRPr="00126E6A">
        <w:rPr>
          <w:rFonts w:cs="Arial"/>
        </w:rPr>
        <w:t>imagery.</w:t>
      </w:r>
      <w:r w:rsidR="00EF60A0" w:rsidRPr="00126E6A">
        <w:rPr>
          <w:rFonts w:cs="Arial"/>
        </w:rPr>
        <w:t xml:space="preserve">  </w:t>
      </w:r>
    </w:p>
    <w:p w14:paraId="06A6FFA5" w14:textId="77777777" w:rsidR="008C005D" w:rsidRDefault="008C005D">
      <w:pPr>
        <w:spacing w:before="0" w:line="240" w:lineRule="auto"/>
        <w:rPr>
          <w:rFonts w:cs="Arial"/>
          <w:sz w:val="32"/>
          <w:szCs w:val="32"/>
        </w:rPr>
      </w:pPr>
      <w:r>
        <w:rPr>
          <w:rFonts w:cs="Arial"/>
        </w:rPr>
        <w:br w:type="page"/>
      </w:r>
    </w:p>
    <w:p w14:paraId="4F8A0C97" w14:textId="1775360B" w:rsidR="00C334EA" w:rsidRPr="00126E6A" w:rsidRDefault="00C334EA" w:rsidP="008C005D">
      <w:pPr>
        <w:pStyle w:val="Heading1"/>
      </w:pPr>
      <w:bookmarkStart w:id="32" w:name="_Toc125357548"/>
      <w:r w:rsidRPr="00126E6A">
        <w:lastRenderedPageBreak/>
        <w:t>Ordering Imagery</w:t>
      </w:r>
      <w:bookmarkEnd w:id="32"/>
      <w:r w:rsidRPr="00126E6A">
        <w:t xml:space="preserve"> </w:t>
      </w:r>
      <w:bookmarkEnd w:id="30"/>
    </w:p>
    <w:p w14:paraId="6BC754AC" w14:textId="4CCE40AD" w:rsidR="006E0E2C" w:rsidRPr="00126E6A" w:rsidRDefault="006E0E2C" w:rsidP="006E0E2C">
      <w:pPr>
        <w:rPr>
          <w:rFonts w:cs="Arial"/>
        </w:rPr>
      </w:pPr>
      <w:r w:rsidRPr="00126E6A">
        <w:rPr>
          <w:rFonts w:cs="Arial"/>
          <w:color w:val="auto"/>
          <w:shd w:val="clear" w:color="auto" w:fill="FFFFFF"/>
        </w:rPr>
        <w:t xml:space="preserve">Use the </w:t>
      </w:r>
      <w:hyperlink r:id="rId37" w:history="1">
        <w:r w:rsidRPr="00126E6A">
          <w:rPr>
            <w:rStyle w:val="Hyperlink"/>
            <w:rFonts w:ascii="Arial" w:hAnsi="Arial" w:cs="Arial"/>
          </w:rPr>
          <w:t>Imagery Or</w:t>
        </w:r>
        <w:r w:rsidRPr="00126E6A">
          <w:rPr>
            <w:rStyle w:val="Hyperlink"/>
            <w:rFonts w:ascii="Arial" w:hAnsi="Arial" w:cs="Arial"/>
          </w:rPr>
          <w:t>d</w:t>
        </w:r>
        <w:r w:rsidRPr="00126E6A">
          <w:rPr>
            <w:rStyle w:val="Hyperlink"/>
            <w:rFonts w:ascii="Arial" w:hAnsi="Arial" w:cs="Arial"/>
          </w:rPr>
          <w:t>er Form</w:t>
        </w:r>
      </w:hyperlink>
      <w:r w:rsidRPr="00126E6A">
        <w:rPr>
          <w:rFonts w:cs="Arial"/>
        </w:rPr>
        <w:t xml:space="preserve"> </w:t>
      </w:r>
      <w:r w:rsidRPr="00126E6A">
        <w:rPr>
          <w:rFonts w:cs="Arial"/>
          <w:color w:val="auto"/>
          <w:shd w:val="clear" w:color="auto" w:fill="FFFFFF"/>
        </w:rPr>
        <w:t xml:space="preserve">for ordering imagery or when seeking specific product information for both restricted and open data products. </w:t>
      </w:r>
      <w:r w:rsidR="00EC61F0" w:rsidRPr="00126E6A">
        <w:rPr>
          <w:rFonts w:cs="Arial"/>
          <w:color w:val="auto"/>
          <w:shd w:val="clear" w:color="auto" w:fill="FFFFFF"/>
        </w:rPr>
        <w:t>Visit the</w:t>
      </w:r>
      <w:r w:rsidRPr="00126E6A">
        <w:rPr>
          <w:rFonts w:cs="Arial"/>
          <w:color w:val="auto"/>
          <w:shd w:val="clear" w:color="auto" w:fill="FFFFFF"/>
        </w:rPr>
        <w:t> </w:t>
      </w:r>
      <w:hyperlink r:id="rId38" w:history="1">
        <w:r w:rsidR="00742A74">
          <w:rPr>
            <w:rStyle w:val="Hyperlink"/>
            <w:rFonts w:ascii="Arial" w:hAnsi="Arial" w:cs="Arial"/>
          </w:rPr>
          <w:t xml:space="preserve">Ontario Imagery </w:t>
        </w:r>
        <w:proofErr w:type="spellStart"/>
        <w:r w:rsidR="00742A74">
          <w:rPr>
            <w:rStyle w:val="Hyperlink"/>
            <w:rFonts w:ascii="Arial" w:hAnsi="Arial" w:cs="Arial"/>
          </w:rPr>
          <w:t>GeoHub</w:t>
        </w:r>
        <w:proofErr w:type="spellEnd"/>
        <w:r w:rsidR="00742A74">
          <w:rPr>
            <w:rStyle w:val="Hyperlink"/>
            <w:rFonts w:ascii="Arial" w:hAnsi="Arial" w:cs="Arial"/>
          </w:rPr>
          <w:t xml:space="preserve"> (gov.on.ca)</w:t>
        </w:r>
      </w:hyperlink>
      <w:r w:rsidR="00EC61F0" w:rsidRPr="00126E6A">
        <w:rPr>
          <w:rFonts w:cs="Arial"/>
        </w:rPr>
        <w:t xml:space="preserve"> </w:t>
      </w:r>
      <w:r w:rsidRPr="00126E6A">
        <w:rPr>
          <w:rFonts w:cs="Arial"/>
          <w:color w:val="auto"/>
          <w:shd w:val="clear" w:color="auto" w:fill="FFFFFF"/>
        </w:rPr>
        <w:t>page</w:t>
      </w:r>
      <w:r w:rsidR="00D81364">
        <w:rPr>
          <w:rFonts w:cs="Arial"/>
          <w:color w:val="auto"/>
          <w:shd w:val="clear" w:color="auto" w:fill="FFFFFF"/>
        </w:rPr>
        <w:t xml:space="preserve"> to navigate to </w:t>
      </w:r>
      <w:r w:rsidRPr="00126E6A">
        <w:rPr>
          <w:rFonts w:cs="Arial"/>
          <w:color w:val="auto"/>
          <w:shd w:val="clear" w:color="auto" w:fill="FFFFFF"/>
        </w:rPr>
        <w:t>the most comprehensive product information.</w:t>
      </w:r>
    </w:p>
    <w:p w14:paraId="5D807685" w14:textId="163FCDBF" w:rsidR="00471080" w:rsidRPr="00126E6A" w:rsidRDefault="006E0C9D" w:rsidP="00C334EA">
      <w:pPr>
        <w:rPr>
          <w:rFonts w:cs="Arial"/>
        </w:rPr>
      </w:pPr>
      <w:r w:rsidRPr="00126E6A">
        <w:rPr>
          <w:rFonts w:cs="Arial"/>
        </w:rPr>
        <w:t xml:space="preserve">Fill out the imagery </w:t>
      </w:r>
      <w:r w:rsidR="00D81364">
        <w:rPr>
          <w:rFonts w:cs="Arial"/>
        </w:rPr>
        <w:t xml:space="preserve">order </w:t>
      </w:r>
      <w:r w:rsidRPr="00126E6A">
        <w:rPr>
          <w:rFonts w:cs="Arial"/>
        </w:rPr>
        <w:t xml:space="preserve">form and provide a list of </w:t>
      </w:r>
      <w:r w:rsidR="00B93B9E" w:rsidRPr="00126E6A">
        <w:rPr>
          <w:rFonts w:cs="Arial"/>
        </w:rPr>
        <w:t>orthophotos you are requesting</w:t>
      </w:r>
      <w:r w:rsidR="00D81364">
        <w:rPr>
          <w:rFonts w:cs="Arial"/>
        </w:rPr>
        <w:t xml:space="preserve"> to</w:t>
      </w:r>
      <w:r w:rsidR="00CC5769" w:rsidRPr="00126E6A">
        <w:rPr>
          <w:rFonts w:cs="Arial"/>
        </w:rPr>
        <w:t xml:space="preserve"> </w:t>
      </w:r>
      <w:hyperlink r:id="rId39" w:history="1">
        <w:r w:rsidR="00CC5769" w:rsidRPr="00126E6A">
          <w:rPr>
            <w:rStyle w:val="Hyperlink"/>
            <w:rFonts w:ascii="Arial" w:hAnsi="Arial" w:cs="Arial"/>
          </w:rPr>
          <w:t>imageryorders@ontario.ca</w:t>
        </w:r>
      </w:hyperlink>
      <w:r w:rsidR="00B93B9E" w:rsidRPr="00126E6A">
        <w:rPr>
          <w:rFonts w:cs="Arial"/>
        </w:rPr>
        <w:t xml:space="preserve">.  </w:t>
      </w:r>
      <w:r w:rsidR="00C334EA" w:rsidRPr="00126E6A">
        <w:rPr>
          <w:rFonts w:cs="Arial"/>
        </w:rPr>
        <w:t xml:space="preserve">Each </w:t>
      </w:r>
      <w:r w:rsidR="00D37463" w:rsidRPr="00126E6A">
        <w:rPr>
          <w:rFonts w:cs="Arial"/>
        </w:rPr>
        <w:t xml:space="preserve">acquisition </w:t>
      </w:r>
      <w:r w:rsidR="00C334EA" w:rsidRPr="00126E6A">
        <w:rPr>
          <w:rFonts w:cs="Arial"/>
        </w:rPr>
        <w:t>will have one or more products available with a corresponding index</w:t>
      </w:r>
      <w:r w:rsidR="005635EE" w:rsidRPr="00126E6A">
        <w:rPr>
          <w:rFonts w:cs="Arial"/>
        </w:rPr>
        <w:t xml:space="preserve"> to help create a list</w:t>
      </w:r>
      <w:r w:rsidR="00787C6D" w:rsidRPr="00126E6A">
        <w:rPr>
          <w:rFonts w:cs="Arial"/>
        </w:rPr>
        <w:t xml:space="preserve">. </w:t>
      </w:r>
      <w:r w:rsidR="003A1663" w:rsidRPr="00126E6A">
        <w:rPr>
          <w:rFonts w:cs="Arial"/>
        </w:rPr>
        <w:t xml:space="preserve"> </w:t>
      </w:r>
      <w:r w:rsidR="00605CC3" w:rsidRPr="00126E6A">
        <w:rPr>
          <w:rFonts w:cs="Arial"/>
        </w:rPr>
        <w:t xml:space="preserve">An orthophoto </w:t>
      </w:r>
      <w:r w:rsidR="00C334EA" w:rsidRPr="00126E6A">
        <w:rPr>
          <w:rFonts w:cs="Arial"/>
        </w:rPr>
        <w:t xml:space="preserve">tile/stereo list can be </w:t>
      </w:r>
      <w:r w:rsidR="00B4356C" w:rsidRPr="00126E6A">
        <w:rPr>
          <w:rFonts w:cs="Arial"/>
        </w:rPr>
        <w:t xml:space="preserve">created </w:t>
      </w:r>
      <w:r w:rsidR="00C334EA" w:rsidRPr="00126E6A">
        <w:rPr>
          <w:rFonts w:cs="Arial"/>
        </w:rPr>
        <w:t xml:space="preserve">by </w:t>
      </w:r>
      <w:r w:rsidR="00605CC3" w:rsidRPr="00126E6A">
        <w:rPr>
          <w:rFonts w:cs="Arial"/>
        </w:rPr>
        <w:t xml:space="preserve">viewing the index </w:t>
      </w:r>
      <w:r w:rsidR="007538EE" w:rsidRPr="00126E6A">
        <w:rPr>
          <w:rFonts w:cs="Arial"/>
        </w:rPr>
        <w:t>(.</w:t>
      </w:r>
      <w:proofErr w:type="spellStart"/>
      <w:r w:rsidR="007538EE" w:rsidRPr="00126E6A">
        <w:rPr>
          <w:rFonts w:cs="Arial"/>
        </w:rPr>
        <w:t>shp</w:t>
      </w:r>
      <w:proofErr w:type="spellEnd"/>
      <w:r w:rsidR="007538EE" w:rsidRPr="00126E6A">
        <w:rPr>
          <w:rFonts w:cs="Arial"/>
        </w:rPr>
        <w:t>) in GIS software.  S</w:t>
      </w:r>
      <w:r w:rsidR="00C334EA" w:rsidRPr="00126E6A">
        <w:rPr>
          <w:rFonts w:cs="Arial"/>
        </w:rPr>
        <w:t>elect</w:t>
      </w:r>
      <w:r w:rsidR="007538EE" w:rsidRPr="00126E6A">
        <w:rPr>
          <w:rFonts w:cs="Arial"/>
        </w:rPr>
        <w:t xml:space="preserve"> </w:t>
      </w:r>
      <w:r w:rsidR="00C334EA" w:rsidRPr="00126E6A">
        <w:rPr>
          <w:rFonts w:cs="Arial"/>
        </w:rPr>
        <w:t>an area of interest</w:t>
      </w:r>
      <w:r w:rsidR="007538EE" w:rsidRPr="00126E6A">
        <w:rPr>
          <w:rFonts w:cs="Arial"/>
        </w:rPr>
        <w:t xml:space="preserve">, </w:t>
      </w:r>
      <w:r w:rsidR="00C334EA" w:rsidRPr="00126E6A">
        <w:rPr>
          <w:rFonts w:cs="Arial"/>
        </w:rPr>
        <w:t xml:space="preserve">within the index and export the selection to a shapefile or </w:t>
      </w:r>
      <w:r w:rsidR="00CC5769" w:rsidRPr="00126E6A">
        <w:rPr>
          <w:rFonts w:cs="Arial"/>
        </w:rPr>
        <w:t xml:space="preserve">create </w:t>
      </w:r>
      <w:r w:rsidR="00C334EA" w:rsidRPr="00126E6A">
        <w:rPr>
          <w:rFonts w:cs="Arial"/>
        </w:rPr>
        <w:t xml:space="preserve">a </w:t>
      </w:r>
      <w:r w:rsidR="00F15007" w:rsidRPr="00126E6A">
        <w:rPr>
          <w:rFonts w:cs="Arial"/>
        </w:rPr>
        <w:t>dbase (</w:t>
      </w:r>
      <w:r w:rsidR="00C334EA" w:rsidRPr="00126E6A">
        <w:rPr>
          <w:rFonts w:cs="Arial"/>
        </w:rPr>
        <w:t>.</w:t>
      </w:r>
      <w:proofErr w:type="spellStart"/>
      <w:r w:rsidR="00C334EA" w:rsidRPr="00126E6A">
        <w:rPr>
          <w:rFonts w:cs="Arial"/>
        </w:rPr>
        <w:t>dbf</w:t>
      </w:r>
      <w:proofErr w:type="spellEnd"/>
      <w:r w:rsidR="00F15007" w:rsidRPr="00126E6A">
        <w:rPr>
          <w:rFonts w:cs="Arial"/>
        </w:rPr>
        <w:t>) file</w:t>
      </w:r>
      <w:r w:rsidR="00C334EA" w:rsidRPr="00126E6A">
        <w:rPr>
          <w:rFonts w:cs="Arial"/>
        </w:rPr>
        <w:t xml:space="preserve">. </w:t>
      </w:r>
      <w:r w:rsidR="00CC5769" w:rsidRPr="00126E6A">
        <w:rPr>
          <w:rStyle w:val="Hyperlink"/>
          <w:rFonts w:ascii="Arial" w:hAnsi="Arial" w:cs="Arial"/>
        </w:rPr>
        <w:t xml:space="preserve"> Please </w:t>
      </w:r>
      <w:r w:rsidR="00CC5769" w:rsidRPr="00126E6A">
        <w:rPr>
          <w:rFonts w:cs="Arial"/>
        </w:rPr>
        <w:t>e</w:t>
      </w:r>
      <w:r w:rsidR="00C334EA" w:rsidRPr="00126E6A">
        <w:rPr>
          <w:rFonts w:cs="Arial"/>
        </w:rPr>
        <w:t xml:space="preserve">nsure full tile names or file names are used when providing a list. </w:t>
      </w:r>
    </w:p>
    <w:p w14:paraId="0F6E9065" w14:textId="38E9B7AE" w:rsidR="00C334EA" w:rsidRPr="00126E6A" w:rsidRDefault="00C334EA" w:rsidP="00C334EA">
      <w:pPr>
        <w:rPr>
          <w:rFonts w:cs="Arial"/>
        </w:rPr>
      </w:pPr>
      <w:r w:rsidRPr="00126E6A">
        <w:rPr>
          <w:rFonts w:cs="Arial"/>
        </w:rPr>
        <w:t xml:space="preserve">Multiple lists </w:t>
      </w:r>
      <w:r w:rsidR="00CC5769" w:rsidRPr="00126E6A">
        <w:rPr>
          <w:rFonts w:cs="Arial"/>
        </w:rPr>
        <w:t>can be submitted with</w:t>
      </w:r>
      <w:r w:rsidRPr="00126E6A">
        <w:rPr>
          <w:rFonts w:cs="Arial"/>
        </w:rPr>
        <w:t xml:space="preserve"> one order form. Sizes per tile or stereo line/frame are provided on the imagery order form, in the metadata records and as a field within the product index. </w:t>
      </w:r>
    </w:p>
    <w:p w14:paraId="1FA6330F" w14:textId="15C6E86E" w:rsidR="00C334EA" w:rsidRPr="00126E6A" w:rsidRDefault="00C334EA" w:rsidP="00C334EA">
      <w:pPr>
        <w:rPr>
          <w:rFonts w:cs="Arial"/>
        </w:rPr>
      </w:pPr>
      <w:r w:rsidRPr="00126E6A">
        <w:rPr>
          <w:rFonts w:cs="Arial"/>
        </w:rPr>
        <w:t xml:space="preserve">Due to the size of imagery, downloading of your order may not be possible. A request for imagery is required and depending on the size of the order, the tiles may be posted on an FTP for download or </w:t>
      </w:r>
      <w:r w:rsidR="00E822D0" w:rsidRPr="00126E6A">
        <w:rPr>
          <w:rFonts w:cs="Arial"/>
        </w:rPr>
        <w:t xml:space="preserve">can be </w:t>
      </w:r>
      <w:r w:rsidRPr="00126E6A">
        <w:rPr>
          <w:rFonts w:cs="Arial"/>
        </w:rPr>
        <w:t xml:space="preserve">mailed on media. For more information and dissemination options, please see the </w:t>
      </w:r>
      <w:hyperlink r:id="rId40" w:history="1">
        <w:r w:rsidR="009F74A7" w:rsidRPr="00126E6A">
          <w:rPr>
            <w:rStyle w:val="Hyperlink"/>
            <w:rFonts w:ascii="Arial" w:hAnsi="Arial" w:cs="Arial"/>
          </w:rPr>
          <w:t>Imagery Order Form</w:t>
        </w:r>
      </w:hyperlink>
      <w:r w:rsidR="00AD7FC3" w:rsidRPr="00126E6A">
        <w:rPr>
          <w:rFonts w:cs="Arial"/>
        </w:rPr>
        <w:t xml:space="preserve"> </w:t>
      </w:r>
      <w:r w:rsidRPr="00126E6A">
        <w:rPr>
          <w:rFonts w:cs="Arial"/>
          <w:iCs/>
        </w:rPr>
        <w:t>Delivery Information</w:t>
      </w:r>
      <w:r w:rsidR="00AD7FC3" w:rsidRPr="00126E6A">
        <w:rPr>
          <w:rFonts w:cs="Arial"/>
          <w:iCs/>
        </w:rPr>
        <w:t xml:space="preserve"> – Table 3</w:t>
      </w:r>
      <w:r w:rsidRPr="00126E6A">
        <w:rPr>
          <w:rFonts w:cs="Arial"/>
          <w:iCs/>
        </w:rPr>
        <w:t xml:space="preserve"> (Table 3)</w:t>
      </w:r>
      <w:r w:rsidRPr="00126E6A">
        <w:rPr>
          <w:rFonts w:cs="Arial"/>
        </w:rPr>
        <w:t xml:space="preserve">  </w:t>
      </w:r>
    </w:p>
    <w:p w14:paraId="1BA03CFD" w14:textId="77777777" w:rsidR="00FF0485" w:rsidRPr="00126E6A" w:rsidRDefault="00FF0485">
      <w:pPr>
        <w:spacing w:before="0" w:line="240" w:lineRule="auto"/>
        <w:rPr>
          <w:rFonts w:cs="Arial"/>
          <w:sz w:val="40"/>
          <w:szCs w:val="40"/>
        </w:rPr>
      </w:pPr>
      <w:bookmarkStart w:id="33" w:name="_Toc20904523"/>
      <w:bookmarkStart w:id="34" w:name="_Toc38541513"/>
      <w:r w:rsidRPr="00126E6A">
        <w:rPr>
          <w:rFonts w:cs="Arial"/>
        </w:rPr>
        <w:br w:type="page"/>
      </w:r>
    </w:p>
    <w:p w14:paraId="0F2090B4" w14:textId="64E8E148" w:rsidR="00ED7255" w:rsidRPr="00126E6A" w:rsidRDefault="002264C5" w:rsidP="00ED7255">
      <w:pPr>
        <w:pStyle w:val="Heading1"/>
        <w:rPr>
          <w:rFonts w:cs="Arial"/>
        </w:rPr>
      </w:pPr>
      <w:bookmarkStart w:id="35" w:name="_Toc125357549"/>
      <w:bookmarkStart w:id="36" w:name="_Toc38541514"/>
      <w:bookmarkEnd w:id="33"/>
      <w:bookmarkEnd w:id="34"/>
      <w:r w:rsidRPr="00126E6A">
        <w:rPr>
          <w:rFonts w:cs="Arial"/>
        </w:rPr>
        <w:lastRenderedPageBreak/>
        <w:t xml:space="preserve">Appendix A: </w:t>
      </w:r>
      <w:r w:rsidR="00ED7255" w:rsidRPr="00126E6A">
        <w:rPr>
          <w:rFonts w:cs="Arial"/>
        </w:rPr>
        <w:t>Access Rights to LIO Imagery</w:t>
      </w:r>
      <w:bookmarkEnd w:id="35"/>
    </w:p>
    <w:p w14:paraId="6F5BF944" w14:textId="77777777" w:rsidR="00ED7255" w:rsidRPr="00126E6A" w:rsidRDefault="00ED7255" w:rsidP="003855AF">
      <w:pPr>
        <w:pStyle w:val="Heading2"/>
        <w:rPr>
          <w:rFonts w:cs="Arial"/>
        </w:rPr>
      </w:pPr>
      <w:bookmarkStart w:id="37" w:name="_Toc125357550"/>
      <w:r w:rsidRPr="00126E6A">
        <w:rPr>
          <w:rFonts w:cs="Arial"/>
        </w:rPr>
        <w:t>Provincial Ministries, Agencies, Boards, and Commissions</w:t>
      </w:r>
      <w:bookmarkEnd w:id="37"/>
    </w:p>
    <w:p w14:paraId="3676A887" w14:textId="77777777" w:rsidR="00ED7255" w:rsidRPr="00126E6A" w:rsidRDefault="00ED7255" w:rsidP="00ED7255">
      <w:pPr>
        <w:rPr>
          <w:rFonts w:cs="Arial"/>
        </w:rPr>
      </w:pPr>
      <w:r w:rsidRPr="00126E6A">
        <w:rPr>
          <w:rFonts w:cs="Arial"/>
        </w:rPr>
        <w:t>Ontario ministries (and their associated non-profit agencies, boards, or commissions) that contribute to the LIO Imagery program on an annual basis can obtain any imagery holding without further charge.</w:t>
      </w:r>
    </w:p>
    <w:p w14:paraId="012C2295" w14:textId="77777777" w:rsidR="00ED7255" w:rsidRPr="00126E6A" w:rsidRDefault="00ED7255" w:rsidP="003855AF">
      <w:pPr>
        <w:pStyle w:val="Heading2"/>
        <w:rPr>
          <w:rFonts w:cs="Arial"/>
        </w:rPr>
      </w:pPr>
      <w:bookmarkStart w:id="38" w:name="_Toc125357551"/>
      <w:r w:rsidRPr="00126E6A">
        <w:rPr>
          <w:rFonts w:cs="Arial"/>
        </w:rPr>
        <w:t>First Nations</w:t>
      </w:r>
      <w:bookmarkEnd w:id="38"/>
    </w:p>
    <w:p w14:paraId="153751F3" w14:textId="77777777" w:rsidR="00ED7255" w:rsidRPr="00126E6A" w:rsidRDefault="00ED7255" w:rsidP="00ED7255">
      <w:pPr>
        <w:rPr>
          <w:rFonts w:cs="Arial"/>
        </w:rPr>
      </w:pPr>
      <w:r w:rsidRPr="00126E6A">
        <w:rPr>
          <w:rFonts w:cs="Arial"/>
        </w:rPr>
        <w:t>For imagery where the intellectual property is owned by the Crown, First Nations can obtain imagery covering their reserve free of charge.</w:t>
      </w:r>
    </w:p>
    <w:p w14:paraId="064F8404" w14:textId="77777777" w:rsidR="00ED7255" w:rsidRPr="00126E6A" w:rsidRDefault="00ED7255" w:rsidP="003855AF">
      <w:pPr>
        <w:pStyle w:val="Heading2"/>
        <w:rPr>
          <w:rFonts w:cs="Arial"/>
        </w:rPr>
      </w:pPr>
      <w:bookmarkStart w:id="39" w:name="_Toc125357552"/>
      <w:r w:rsidRPr="00126E6A">
        <w:rPr>
          <w:rFonts w:cs="Arial"/>
        </w:rPr>
        <w:t>Imagery Purchaser</w:t>
      </w:r>
      <w:bookmarkEnd w:id="39"/>
    </w:p>
    <w:p w14:paraId="338836ED" w14:textId="67F81F1E" w:rsidR="00ED7255" w:rsidRPr="00126E6A" w:rsidRDefault="00ED7255" w:rsidP="00ED7255">
      <w:pPr>
        <w:rPr>
          <w:rFonts w:cs="Arial"/>
        </w:rPr>
      </w:pPr>
      <w:r w:rsidRPr="00126E6A">
        <w:rPr>
          <w:rFonts w:cs="Arial"/>
        </w:rPr>
        <w:t>Imagery that is less than six years old must be purchased by those that were not a partner in the acquisition, are not a provincial ministry, agency board or commission that contributes to the LIO Imagery Program or are not part of a First Nation.</w:t>
      </w:r>
      <w:r w:rsidR="00EF60A0" w:rsidRPr="00126E6A">
        <w:rPr>
          <w:rFonts w:cs="Arial"/>
        </w:rPr>
        <w:t xml:space="preserve">  </w:t>
      </w:r>
      <w:r w:rsidRPr="00126E6A">
        <w:rPr>
          <w:rFonts w:cs="Arial"/>
        </w:rPr>
        <w:t>Please see Accessing LIO Imagery to get started with purchasing imagery.</w:t>
      </w:r>
    </w:p>
    <w:p w14:paraId="0BAFFD67" w14:textId="77777777" w:rsidR="00ED7255" w:rsidRPr="00126E6A" w:rsidRDefault="00ED7255" w:rsidP="003855AF">
      <w:pPr>
        <w:pStyle w:val="Heading2"/>
        <w:rPr>
          <w:rFonts w:cs="Arial"/>
        </w:rPr>
      </w:pPr>
      <w:bookmarkStart w:id="40" w:name="_Toc125357553"/>
      <w:r w:rsidRPr="00126E6A">
        <w:rPr>
          <w:rFonts w:cs="Arial"/>
        </w:rPr>
        <w:t>Open Imagery</w:t>
      </w:r>
      <w:bookmarkEnd w:id="40"/>
    </w:p>
    <w:p w14:paraId="79990556" w14:textId="77777777" w:rsidR="00ED7255" w:rsidRPr="00126E6A" w:rsidRDefault="00ED7255" w:rsidP="00ED7255">
      <w:pPr>
        <w:rPr>
          <w:rFonts w:cs="Arial"/>
        </w:rPr>
      </w:pPr>
      <w:r w:rsidRPr="00126E6A">
        <w:rPr>
          <w:rFonts w:cs="Arial"/>
        </w:rPr>
        <w:t>Orthophotography where the intellectual property is owned by the Crown and is greater than six years old from the time of collection is classified as open data and can be accessed via the methods outlined in this document under Accessing LIO Imagery.</w:t>
      </w:r>
    </w:p>
    <w:p w14:paraId="5C883916" w14:textId="77777777" w:rsidR="002264C5" w:rsidRPr="00126E6A" w:rsidRDefault="002264C5">
      <w:pPr>
        <w:spacing w:before="0" w:line="240" w:lineRule="auto"/>
        <w:rPr>
          <w:rFonts w:cs="Arial"/>
          <w:sz w:val="40"/>
          <w:szCs w:val="40"/>
        </w:rPr>
      </w:pPr>
      <w:r w:rsidRPr="00126E6A">
        <w:rPr>
          <w:rFonts w:cs="Arial"/>
        </w:rPr>
        <w:br w:type="page"/>
      </w:r>
    </w:p>
    <w:p w14:paraId="17E8B194" w14:textId="60D7C18F" w:rsidR="00874A91" w:rsidRPr="00126E6A" w:rsidRDefault="00874A91" w:rsidP="00E7586C">
      <w:pPr>
        <w:pStyle w:val="Heading1"/>
        <w:rPr>
          <w:rFonts w:cs="Arial"/>
        </w:rPr>
      </w:pPr>
      <w:bookmarkStart w:id="41" w:name="_Toc38541525"/>
      <w:bookmarkStart w:id="42" w:name="_Toc125357554"/>
      <w:bookmarkEnd w:id="36"/>
      <w:r w:rsidRPr="00126E6A">
        <w:rPr>
          <w:rFonts w:cs="Arial"/>
        </w:rPr>
        <w:lastRenderedPageBreak/>
        <w:t>Appendix B: Stereo Imagery Set up Instructions</w:t>
      </w:r>
      <w:bookmarkEnd w:id="41"/>
      <w:bookmarkEnd w:id="42"/>
    </w:p>
    <w:p w14:paraId="47F73F1D" w14:textId="6F8908ED" w:rsidR="00874A91" w:rsidRPr="00126E6A" w:rsidRDefault="00874A91" w:rsidP="00874A91">
      <w:pPr>
        <w:rPr>
          <w:rFonts w:cs="Arial"/>
        </w:rPr>
      </w:pPr>
      <w:r w:rsidRPr="00126E6A">
        <w:rPr>
          <w:rFonts w:cs="Arial"/>
        </w:rPr>
        <w:t xml:space="preserve">Stereo Imagery can be viewed in 2D but to see it as intended in 3D, the hardware required is listed below, you will need one of the three viewing options and then a software suite to visualize the imagery. </w:t>
      </w:r>
    </w:p>
    <w:p w14:paraId="6D522094" w14:textId="2E78DA0E" w:rsidR="00874A91" w:rsidRPr="00126E6A" w:rsidRDefault="00874A91" w:rsidP="00874A91">
      <w:pPr>
        <w:spacing w:before="0" w:after="120" w:line="240" w:lineRule="auto"/>
        <w:rPr>
          <w:rFonts w:cs="Arial"/>
        </w:rPr>
      </w:pPr>
    </w:p>
    <w:p w14:paraId="733D045D" w14:textId="6213F023" w:rsidR="00874A91" w:rsidRPr="00126E6A" w:rsidRDefault="00874A91" w:rsidP="00874A91">
      <w:pPr>
        <w:pStyle w:val="ListParagraph"/>
        <w:numPr>
          <w:ilvl w:val="0"/>
          <w:numId w:val="7"/>
        </w:numPr>
        <w:spacing w:before="0" w:after="120" w:line="240" w:lineRule="auto"/>
        <w:rPr>
          <w:rFonts w:cs="Arial"/>
        </w:rPr>
      </w:pPr>
      <w:r w:rsidRPr="00126E6A">
        <w:rPr>
          <w:rFonts w:cs="Arial"/>
        </w:rPr>
        <w:t>Red/Cyan Anaglyph 3D glasses</w:t>
      </w:r>
    </w:p>
    <w:p w14:paraId="06DD52E8" w14:textId="77777777" w:rsidR="00874A91" w:rsidRPr="00126E6A" w:rsidRDefault="00874A91" w:rsidP="00874A91">
      <w:pPr>
        <w:pStyle w:val="ListParagraph"/>
        <w:numPr>
          <w:ilvl w:val="0"/>
          <w:numId w:val="7"/>
        </w:numPr>
        <w:spacing w:before="0" w:after="120" w:line="240" w:lineRule="auto"/>
        <w:rPr>
          <w:rFonts w:cs="Arial"/>
        </w:rPr>
      </w:pPr>
      <w:r w:rsidRPr="00126E6A">
        <w:rPr>
          <w:rFonts w:cs="Arial"/>
        </w:rPr>
        <w:t>Stereoscopic 2 panel display w/ glasses</w:t>
      </w:r>
    </w:p>
    <w:p w14:paraId="73C25024" w14:textId="77777777" w:rsidR="00874A91" w:rsidRPr="00126E6A" w:rsidRDefault="00874A91" w:rsidP="00874A91">
      <w:pPr>
        <w:pStyle w:val="ListParagraph"/>
        <w:numPr>
          <w:ilvl w:val="0"/>
          <w:numId w:val="7"/>
        </w:numPr>
        <w:spacing w:before="0" w:after="120" w:line="240" w:lineRule="auto"/>
        <w:rPr>
          <w:rFonts w:cs="Arial"/>
        </w:rPr>
      </w:pPr>
      <w:r w:rsidRPr="00126E6A">
        <w:rPr>
          <w:rFonts w:cs="Arial"/>
        </w:rPr>
        <w:t>Nvidia 3D Vision Solution</w:t>
      </w:r>
    </w:p>
    <w:p w14:paraId="00896852" w14:textId="77777777" w:rsidR="00874A91" w:rsidRPr="00126E6A" w:rsidRDefault="00874A91" w:rsidP="00874A91">
      <w:pPr>
        <w:pStyle w:val="ListParagraph"/>
        <w:numPr>
          <w:ilvl w:val="1"/>
          <w:numId w:val="4"/>
        </w:numPr>
        <w:spacing w:before="0" w:after="120" w:line="240" w:lineRule="auto"/>
        <w:rPr>
          <w:rFonts w:cs="Arial"/>
        </w:rPr>
      </w:pPr>
      <w:r w:rsidRPr="00126E6A">
        <w:rPr>
          <w:rFonts w:cs="Arial"/>
        </w:rPr>
        <w:t>3D Vision Capable Monitor</w:t>
      </w:r>
    </w:p>
    <w:p w14:paraId="3273D35A" w14:textId="77777777" w:rsidR="00874A91" w:rsidRPr="00126E6A" w:rsidRDefault="00874A91" w:rsidP="00874A91">
      <w:pPr>
        <w:pStyle w:val="ListParagraph"/>
        <w:numPr>
          <w:ilvl w:val="1"/>
          <w:numId w:val="4"/>
        </w:numPr>
        <w:spacing w:before="0" w:after="120" w:line="240" w:lineRule="auto"/>
        <w:rPr>
          <w:rFonts w:cs="Arial"/>
        </w:rPr>
      </w:pPr>
      <w:r w:rsidRPr="00126E6A">
        <w:rPr>
          <w:rFonts w:cs="Arial"/>
        </w:rPr>
        <w:t xml:space="preserve">Appropriate viewing Glasses for your chosen monitor </w:t>
      </w:r>
    </w:p>
    <w:p w14:paraId="207FFB11" w14:textId="77777777" w:rsidR="00874A91" w:rsidRPr="00126E6A" w:rsidRDefault="00874A91" w:rsidP="00874A91">
      <w:pPr>
        <w:pStyle w:val="ListParagraph"/>
        <w:numPr>
          <w:ilvl w:val="1"/>
          <w:numId w:val="4"/>
        </w:numPr>
        <w:spacing w:before="0" w:after="120" w:line="240" w:lineRule="auto"/>
        <w:rPr>
          <w:rFonts w:cs="Arial"/>
        </w:rPr>
      </w:pPr>
      <w:r w:rsidRPr="00126E6A">
        <w:rPr>
          <w:rFonts w:cs="Arial"/>
        </w:rPr>
        <w:t>Supported Graphics Card with 3D software installed</w:t>
      </w:r>
    </w:p>
    <w:p w14:paraId="68CF7235" w14:textId="77777777" w:rsidR="00874A91" w:rsidRPr="00126E6A" w:rsidRDefault="00874A91" w:rsidP="00874A91">
      <w:pPr>
        <w:pStyle w:val="ListParagraph"/>
        <w:numPr>
          <w:ilvl w:val="2"/>
          <w:numId w:val="4"/>
        </w:numPr>
        <w:spacing w:before="0" w:after="120" w:line="240" w:lineRule="auto"/>
        <w:rPr>
          <w:rFonts w:cs="Arial"/>
        </w:rPr>
      </w:pPr>
      <w:r w:rsidRPr="00126E6A">
        <w:rPr>
          <w:rFonts w:cs="Arial"/>
        </w:rPr>
        <w:t>Support for 3D vision from Nvidia ended in April of 2019 with Driver 418 as the final driver with support for the technology.</w:t>
      </w:r>
    </w:p>
    <w:p w14:paraId="795D5832" w14:textId="77777777" w:rsidR="00874A91" w:rsidRPr="00126E6A" w:rsidRDefault="00874A91" w:rsidP="00874A91">
      <w:pPr>
        <w:pStyle w:val="ListParagraph"/>
        <w:ind w:left="1440"/>
        <w:rPr>
          <w:rFonts w:cs="Arial"/>
        </w:rPr>
      </w:pPr>
    </w:p>
    <w:p w14:paraId="0D0D5EC4" w14:textId="77777777" w:rsidR="00874A91" w:rsidRPr="00126E6A" w:rsidRDefault="00874A91" w:rsidP="00874A91">
      <w:pPr>
        <w:pStyle w:val="ListParagraph"/>
        <w:numPr>
          <w:ilvl w:val="0"/>
          <w:numId w:val="4"/>
        </w:numPr>
        <w:spacing w:before="0" w:after="120" w:line="240" w:lineRule="auto"/>
        <w:rPr>
          <w:rFonts w:cs="Arial"/>
        </w:rPr>
      </w:pPr>
      <w:r w:rsidRPr="00126E6A">
        <w:rPr>
          <w:rFonts w:cs="Arial"/>
        </w:rPr>
        <w:t>ArcGIS 10.3 and above or ArcGIS Pro 2.1 and above</w:t>
      </w:r>
    </w:p>
    <w:p w14:paraId="54F94E8F" w14:textId="77777777" w:rsidR="00874A91" w:rsidRPr="00126E6A" w:rsidRDefault="00874A91" w:rsidP="00874A91">
      <w:pPr>
        <w:pStyle w:val="ListParagraph"/>
        <w:numPr>
          <w:ilvl w:val="0"/>
          <w:numId w:val="4"/>
        </w:numPr>
        <w:spacing w:before="0" w:after="120" w:line="240" w:lineRule="auto"/>
        <w:rPr>
          <w:rFonts w:cs="Arial"/>
        </w:rPr>
      </w:pPr>
      <w:r w:rsidRPr="00126E6A">
        <w:rPr>
          <w:rFonts w:cs="Arial"/>
        </w:rPr>
        <w:t>An extension or license for visualizing or analyzing Stereo Data</w:t>
      </w:r>
    </w:p>
    <w:p w14:paraId="7B47971E" w14:textId="77777777" w:rsidR="00874A91" w:rsidRPr="00126E6A" w:rsidRDefault="00874A91" w:rsidP="00874A91">
      <w:pPr>
        <w:pStyle w:val="ListParagraph"/>
        <w:numPr>
          <w:ilvl w:val="1"/>
          <w:numId w:val="4"/>
        </w:numPr>
        <w:spacing w:before="0" w:after="120" w:line="240" w:lineRule="auto"/>
        <w:rPr>
          <w:rFonts w:cs="Arial"/>
        </w:rPr>
      </w:pPr>
      <w:r w:rsidRPr="00126E6A">
        <w:rPr>
          <w:rFonts w:cs="Arial"/>
        </w:rPr>
        <w:t>Image Analyst (ESRI) for ArcGIS Pro or,</w:t>
      </w:r>
    </w:p>
    <w:p w14:paraId="55C8C248" w14:textId="277C42DF" w:rsidR="00874A91" w:rsidRPr="00126E6A" w:rsidRDefault="00874A91" w:rsidP="00E101C8">
      <w:pPr>
        <w:pStyle w:val="ListParagraph"/>
        <w:numPr>
          <w:ilvl w:val="1"/>
          <w:numId w:val="4"/>
        </w:numPr>
        <w:spacing w:before="0" w:after="120" w:line="240" w:lineRule="auto"/>
        <w:rPr>
          <w:rFonts w:cs="Arial"/>
        </w:rPr>
      </w:pPr>
      <w:r w:rsidRPr="00126E6A">
        <w:rPr>
          <w:rFonts w:cs="Arial"/>
        </w:rPr>
        <w:t xml:space="preserve">Stereo Analyst (Hexagon Geospatial) for ArcGIS10.3+ </w:t>
      </w:r>
    </w:p>
    <w:p w14:paraId="44E3F0A9" w14:textId="7E49CBDF" w:rsidR="00874A91" w:rsidRPr="00126E6A" w:rsidRDefault="00874A91" w:rsidP="003855AF">
      <w:pPr>
        <w:pStyle w:val="Heading2"/>
        <w:rPr>
          <w:rFonts w:cs="Arial"/>
        </w:rPr>
      </w:pPr>
      <w:bookmarkStart w:id="43" w:name="_Toc20904513"/>
      <w:bookmarkStart w:id="44" w:name="_Toc125357555"/>
      <w:r w:rsidRPr="00126E6A">
        <w:rPr>
          <w:rFonts w:cs="Arial"/>
        </w:rPr>
        <w:t>Modifying SUP Files (FRI, LIO 2013-2017 Imagery)</w:t>
      </w:r>
      <w:bookmarkEnd w:id="43"/>
      <w:bookmarkEnd w:id="44"/>
    </w:p>
    <w:p w14:paraId="77946E8A" w14:textId="77777777" w:rsidR="00874A91" w:rsidRPr="00126E6A" w:rsidRDefault="00874A91" w:rsidP="00874A91">
      <w:pPr>
        <w:pStyle w:val="ListParagraph"/>
        <w:numPr>
          <w:ilvl w:val="0"/>
          <w:numId w:val="5"/>
        </w:numPr>
        <w:spacing w:before="0" w:after="120" w:line="240" w:lineRule="auto"/>
        <w:rPr>
          <w:rFonts w:cs="Arial"/>
        </w:rPr>
      </w:pPr>
      <w:r w:rsidRPr="00126E6A">
        <w:rPr>
          <w:rFonts w:cs="Arial"/>
        </w:rPr>
        <w:t>SOCET SET utilizes the .sup files (BAE Systems)</w:t>
      </w:r>
    </w:p>
    <w:p w14:paraId="14619A99" w14:textId="77777777" w:rsidR="00874A91" w:rsidRPr="00126E6A" w:rsidRDefault="00874A91" w:rsidP="00874A91">
      <w:pPr>
        <w:pStyle w:val="ListParagraph"/>
        <w:numPr>
          <w:ilvl w:val="0"/>
          <w:numId w:val="5"/>
        </w:numPr>
        <w:spacing w:before="0" w:after="120" w:line="240" w:lineRule="auto"/>
        <w:rPr>
          <w:rFonts w:cs="Arial"/>
        </w:rPr>
      </w:pPr>
      <w:r w:rsidRPr="00126E6A">
        <w:rPr>
          <w:rFonts w:cs="Arial"/>
        </w:rPr>
        <w:t xml:space="preserve">Native support from </w:t>
      </w:r>
      <w:proofErr w:type="spellStart"/>
      <w:r w:rsidRPr="00126E6A">
        <w:rPr>
          <w:rFonts w:cs="Arial"/>
        </w:rPr>
        <w:t>Arcmap</w:t>
      </w:r>
      <w:proofErr w:type="spellEnd"/>
      <w:r w:rsidRPr="00126E6A">
        <w:rPr>
          <w:rFonts w:cs="Arial"/>
        </w:rPr>
        <w:t xml:space="preserve"> was ended as of 10.2</w:t>
      </w:r>
    </w:p>
    <w:p w14:paraId="7F7499CC" w14:textId="77777777" w:rsidR="00874A91" w:rsidRPr="00126E6A" w:rsidRDefault="00874A91" w:rsidP="00874A91">
      <w:pPr>
        <w:pStyle w:val="ListParagraph"/>
        <w:numPr>
          <w:ilvl w:val="0"/>
          <w:numId w:val="5"/>
        </w:numPr>
        <w:spacing w:before="0" w:after="120" w:line="240" w:lineRule="auto"/>
        <w:rPr>
          <w:rFonts w:cs="Arial"/>
        </w:rPr>
      </w:pPr>
      <w:r w:rsidRPr="00126E6A">
        <w:rPr>
          <w:rFonts w:cs="Arial"/>
        </w:rPr>
        <w:t>.sup files can be opened in a text editor and file paths can be modified to match the user’s data location</w:t>
      </w:r>
    </w:p>
    <w:p w14:paraId="373D2C7C" w14:textId="4C5E8282" w:rsidR="00874A91" w:rsidRPr="00126E6A" w:rsidRDefault="00874A91" w:rsidP="003855AF">
      <w:pPr>
        <w:pStyle w:val="Heading2"/>
        <w:rPr>
          <w:rFonts w:cs="Arial"/>
        </w:rPr>
      </w:pPr>
      <w:bookmarkStart w:id="45" w:name="_Toc20904514"/>
      <w:bookmarkStart w:id="46" w:name="_Toc125357556"/>
      <w:r w:rsidRPr="00126E6A">
        <w:rPr>
          <w:rFonts w:cs="Arial"/>
        </w:rPr>
        <w:t>Modifying ISAT Stereo Models (SWOOP2010, LIO 2018—2022 Imagery)</w:t>
      </w:r>
      <w:bookmarkEnd w:id="45"/>
      <w:bookmarkEnd w:id="46"/>
    </w:p>
    <w:p w14:paraId="40E050D0" w14:textId="77777777" w:rsidR="00874A91" w:rsidRPr="00126E6A" w:rsidRDefault="00874A91" w:rsidP="00874A91">
      <w:pPr>
        <w:pStyle w:val="ListParagraph"/>
        <w:numPr>
          <w:ilvl w:val="0"/>
          <w:numId w:val="6"/>
        </w:numPr>
        <w:spacing w:before="0" w:after="120" w:line="240" w:lineRule="auto"/>
        <w:rPr>
          <w:rFonts w:cs="Arial"/>
        </w:rPr>
      </w:pPr>
      <w:r w:rsidRPr="00126E6A">
        <w:rPr>
          <w:rFonts w:cs="Arial"/>
        </w:rPr>
        <w:t>ISAT is a multifile format, text files with fixed names (no extensions) are contained in a folder, the folder name is the name of the stereo model.</w:t>
      </w:r>
    </w:p>
    <w:p w14:paraId="78890524" w14:textId="77777777" w:rsidR="00874A91" w:rsidRPr="00126E6A" w:rsidRDefault="00874A91" w:rsidP="00874A91">
      <w:pPr>
        <w:pStyle w:val="ListParagraph"/>
        <w:numPr>
          <w:ilvl w:val="0"/>
          <w:numId w:val="6"/>
        </w:numPr>
        <w:spacing w:before="0" w:after="120" w:line="240" w:lineRule="auto"/>
        <w:rPr>
          <w:rFonts w:cs="Arial"/>
        </w:rPr>
      </w:pPr>
      <w:r w:rsidRPr="00126E6A">
        <w:rPr>
          <w:rFonts w:cs="Arial"/>
        </w:rPr>
        <w:t>Below is a breakdown of the file structure:</w:t>
      </w:r>
    </w:p>
    <w:p w14:paraId="3B971E27" w14:textId="77777777" w:rsidR="00874A91" w:rsidRPr="00126E6A" w:rsidRDefault="00874A91" w:rsidP="00874A91">
      <w:pPr>
        <w:spacing w:before="0"/>
        <w:ind w:left="720"/>
        <w:rPr>
          <w:rFonts w:cs="Arial"/>
          <w:lang w:val="en-US"/>
        </w:rPr>
      </w:pPr>
      <w:r w:rsidRPr="00126E6A">
        <w:rPr>
          <w:rFonts w:cs="Arial"/>
          <w:lang w:val="en-US"/>
        </w:rPr>
        <w:t>\FOLDERNAME (the name that will appear in Stereo Analyst when importing)</w:t>
      </w:r>
    </w:p>
    <w:p w14:paraId="2F6CA38C" w14:textId="77777777" w:rsidR="00874A91" w:rsidRPr="00126E6A" w:rsidRDefault="00874A91" w:rsidP="00874A91">
      <w:pPr>
        <w:spacing w:before="0"/>
        <w:ind w:left="720" w:firstLine="720"/>
        <w:rPr>
          <w:rFonts w:cs="Arial"/>
          <w:lang w:val="en-US"/>
        </w:rPr>
      </w:pPr>
      <w:r w:rsidRPr="00126E6A">
        <w:rPr>
          <w:rFonts w:cs="Arial"/>
          <w:lang w:val="en-US"/>
        </w:rPr>
        <w:t>\photo (photo measurements, photo parameters (paths))</w:t>
      </w:r>
    </w:p>
    <w:p w14:paraId="75CB027B" w14:textId="77777777" w:rsidR="00874A91" w:rsidRPr="00126E6A" w:rsidRDefault="00874A91" w:rsidP="00874A91">
      <w:pPr>
        <w:spacing w:before="0"/>
        <w:ind w:left="720" w:firstLine="720"/>
        <w:rPr>
          <w:rFonts w:cs="Arial"/>
          <w:lang w:val="en-US"/>
        </w:rPr>
      </w:pPr>
      <w:r w:rsidRPr="00126E6A">
        <w:rPr>
          <w:rFonts w:cs="Arial"/>
          <w:lang w:val="en-US"/>
        </w:rPr>
        <w:t>\model (orientation data for stereo pairs)</w:t>
      </w:r>
    </w:p>
    <w:p w14:paraId="082B139C" w14:textId="77777777" w:rsidR="00874A91" w:rsidRPr="00126E6A" w:rsidRDefault="00874A91" w:rsidP="00874A91">
      <w:pPr>
        <w:spacing w:before="0"/>
        <w:ind w:left="720" w:firstLine="720"/>
        <w:rPr>
          <w:rFonts w:cs="Arial"/>
          <w:lang w:val="en-US"/>
        </w:rPr>
      </w:pPr>
      <w:r w:rsidRPr="00126E6A">
        <w:rPr>
          <w:rFonts w:cs="Arial"/>
          <w:lang w:val="en-US"/>
        </w:rPr>
        <w:t>\project (parameters for AT project)</w:t>
      </w:r>
    </w:p>
    <w:p w14:paraId="779C02F0" w14:textId="77777777" w:rsidR="00874A91" w:rsidRPr="00126E6A" w:rsidRDefault="00874A91" w:rsidP="00874A91">
      <w:pPr>
        <w:spacing w:before="0"/>
        <w:ind w:left="720" w:firstLine="720"/>
        <w:rPr>
          <w:rFonts w:cs="Arial"/>
          <w:lang w:val="en-US"/>
        </w:rPr>
      </w:pPr>
      <w:r w:rsidRPr="00126E6A">
        <w:rPr>
          <w:rFonts w:cs="Arial"/>
          <w:lang w:val="en-US"/>
        </w:rPr>
        <w:t>\camera (camera details)</w:t>
      </w:r>
    </w:p>
    <w:p w14:paraId="3729A507" w14:textId="77777777" w:rsidR="00874A91" w:rsidRPr="00126E6A" w:rsidRDefault="00874A91" w:rsidP="00874A91">
      <w:pPr>
        <w:spacing w:before="0"/>
        <w:ind w:left="720" w:firstLine="720"/>
        <w:rPr>
          <w:rFonts w:cs="Arial"/>
          <w:lang w:val="en-US"/>
        </w:rPr>
      </w:pPr>
      <w:r w:rsidRPr="00126E6A">
        <w:rPr>
          <w:rFonts w:cs="Arial"/>
          <w:lang w:val="en-US"/>
        </w:rPr>
        <w:t>\control (control point data)</w:t>
      </w:r>
    </w:p>
    <w:p w14:paraId="53ACD07D" w14:textId="77777777" w:rsidR="00874A91" w:rsidRPr="00126E6A" w:rsidRDefault="00874A91" w:rsidP="00874A91">
      <w:pPr>
        <w:spacing w:before="0"/>
        <w:ind w:left="720" w:firstLine="720"/>
        <w:rPr>
          <w:rFonts w:cs="Arial"/>
          <w:lang w:val="en-US"/>
        </w:rPr>
      </w:pPr>
      <w:r w:rsidRPr="00126E6A">
        <w:rPr>
          <w:rFonts w:cs="Arial"/>
          <w:lang w:val="en-US"/>
        </w:rPr>
        <w:t>\CSF (coordinate system file)</w:t>
      </w:r>
    </w:p>
    <w:p w14:paraId="1E5CF4E1" w14:textId="77777777" w:rsidR="00874A91" w:rsidRPr="00126E6A" w:rsidRDefault="00874A91" w:rsidP="00874A91">
      <w:pPr>
        <w:pStyle w:val="ListParagraph"/>
        <w:numPr>
          <w:ilvl w:val="0"/>
          <w:numId w:val="6"/>
        </w:numPr>
        <w:spacing w:before="0" w:after="120" w:line="240" w:lineRule="auto"/>
        <w:rPr>
          <w:rFonts w:cs="Arial"/>
        </w:rPr>
      </w:pPr>
      <w:r w:rsidRPr="00126E6A">
        <w:rPr>
          <w:rFonts w:cs="Arial"/>
        </w:rPr>
        <w:t>The photo file is important as this holds the file paths to the imagery.</w:t>
      </w:r>
    </w:p>
    <w:p w14:paraId="6F2B2DDB" w14:textId="77777777" w:rsidR="00874A91" w:rsidRPr="00126E6A" w:rsidRDefault="00874A91" w:rsidP="00874A91">
      <w:pPr>
        <w:pStyle w:val="ListParagraph"/>
        <w:numPr>
          <w:ilvl w:val="0"/>
          <w:numId w:val="6"/>
        </w:numPr>
        <w:spacing w:before="0" w:after="120" w:line="240" w:lineRule="auto"/>
        <w:rPr>
          <w:rFonts w:cs="Arial"/>
        </w:rPr>
      </w:pPr>
      <w:r w:rsidRPr="00126E6A">
        <w:rPr>
          <w:rFonts w:cs="Arial"/>
        </w:rPr>
        <w:lastRenderedPageBreak/>
        <w:t xml:space="preserve">When using Stereo Analyst and importing a project the user has the option of temporarily repointing the file paths to a user defined place to view the imagery. This will not change the referenced path in the photo file though. </w:t>
      </w:r>
    </w:p>
    <w:p w14:paraId="668B2DC2" w14:textId="77777777" w:rsidR="00874A91" w:rsidRPr="00126E6A" w:rsidRDefault="00874A91" w:rsidP="00874A91">
      <w:pPr>
        <w:pStyle w:val="ListParagraph"/>
        <w:numPr>
          <w:ilvl w:val="0"/>
          <w:numId w:val="6"/>
        </w:numPr>
        <w:spacing w:before="0" w:after="120" w:line="240" w:lineRule="auto"/>
        <w:rPr>
          <w:rFonts w:cs="Arial"/>
          <w:b/>
        </w:rPr>
      </w:pPr>
      <w:r w:rsidRPr="00126E6A">
        <w:rPr>
          <w:rFonts w:cs="Arial"/>
        </w:rPr>
        <w:t xml:space="preserve">The photo file should be edited to match the user’s data path to view the photos. These references are located down in the lower portion of the photo file for each photo in that model. </w:t>
      </w:r>
    </w:p>
    <w:p w14:paraId="0467476B" w14:textId="77777777" w:rsidR="00874A91" w:rsidRPr="00126E6A" w:rsidRDefault="00874A91" w:rsidP="00874A91">
      <w:pPr>
        <w:pStyle w:val="ListParagraph"/>
        <w:numPr>
          <w:ilvl w:val="0"/>
          <w:numId w:val="6"/>
        </w:numPr>
        <w:spacing w:before="0" w:after="120" w:line="240" w:lineRule="auto"/>
        <w:rPr>
          <w:rFonts w:cs="Arial"/>
          <w:b/>
        </w:rPr>
      </w:pPr>
      <w:r w:rsidRPr="00126E6A">
        <w:rPr>
          <w:rFonts w:cs="Arial"/>
        </w:rPr>
        <w:t xml:space="preserve">The number of photos per model can approach 1200 images, these have been standardized to a common path. </w:t>
      </w:r>
    </w:p>
    <w:p w14:paraId="092B827B" w14:textId="6CC13070" w:rsidR="00874A91" w:rsidRPr="00126E6A" w:rsidRDefault="00874A91" w:rsidP="00874A91">
      <w:pPr>
        <w:pStyle w:val="ListParagraph"/>
        <w:numPr>
          <w:ilvl w:val="0"/>
          <w:numId w:val="6"/>
        </w:numPr>
        <w:spacing w:before="0" w:after="120" w:line="240" w:lineRule="auto"/>
        <w:rPr>
          <w:rFonts w:cs="Arial"/>
        </w:rPr>
      </w:pPr>
      <w:r w:rsidRPr="00126E6A">
        <w:rPr>
          <w:rFonts w:cs="Arial"/>
        </w:rPr>
        <w:t>An example of an image path name is:</w:t>
      </w:r>
      <w:r w:rsidR="00EF60A0" w:rsidRPr="00126E6A">
        <w:rPr>
          <w:rFonts w:cs="Arial"/>
        </w:rPr>
        <w:t xml:space="preserve">  </w:t>
      </w:r>
    </w:p>
    <w:p w14:paraId="65395B68" w14:textId="77777777" w:rsidR="00874A91" w:rsidRPr="00126E6A" w:rsidRDefault="00874A91" w:rsidP="00874A91">
      <w:pPr>
        <w:rPr>
          <w:rFonts w:cs="Arial"/>
        </w:rPr>
      </w:pPr>
      <w:r w:rsidRPr="00126E6A">
        <w:rPr>
          <w:rFonts w:cs="Arial"/>
        </w:rPr>
        <w:t>x:\SCOOP2018-UTM18-Stereo-RGBN-16bit-12cmTIFF\ SCOOP2018_3_123_38138_MY21.tif</w:t>
      </w:r>
      <w:r w:rsidRPr="00126E6A">
        <w:rPr>
          <w:rFonts w:cs="Arial"/>
          <w:b/>
        </w:rPr>
        <w:t xml:space="preserve"> </w:t>
      </w:r>
    </w:p>
    <w:p w14:paraId="6474A3DC" w14:textId="0ADDA324" w:rsidR="00874A91" w:rsidRPr="00126E6A" w:rsidRDefault="0040460C" w:rsidP="003855AF">
      <w:pPr>
        <w:pStyle w:val="Heading2"/>
        <w:rPr>
          <w:rFonts w:cs="Arial"/>
        </w:rPr>
      </w:pPr>
      <w:bookmarkStart w:id="47" w:name="_Toc38541526"/>
      <w:bookmarkStart w:id="48" w:name="_Toc20904504"/>
      <w:bookmarkStart w:id="49" w:name="_Toc125357557"/>
      <w:r>
        <w:rPr>
          <w:rFonts w:cs="Arial"/>
        </w:rPr>
        <w:t xml:space="preserve">File </w:t>
      </w:r>
      <w:bookmarkEnd w:id="47"/>
      <w:bookmarkEnd w:id="48"/>
      <w:r w:rsidRPr="00126E6A">
        <w:rPr>
          <w:rFonts w:cs="Arial"/>
        </w:rPr>
        <w:t>Nam</w:t>
      </w:r>
      <w:r>
        <w:rPr>
          <w:rFonts w:cs="Arial"/>
        </w:rPr>
        <w:t>es</w:t>
      </w:r>
      <w:bookmarkEnd w:id="49"/>
    </w:p>
    <w:p w14:paraId="69BF0B28" w14:textId="77777777" w:rsidR="00874A91" w:rsidRPr="00126E6A" w:rsidRDefault="00874A91" w:rsidP="00874A91">
      <w:pPr>
        <w:rPr>
          <w:rFonts w:cs="Arial"/>
        </w:rPr>
      </w:pPr>
      <w:r w:rsidRPr="00126E6A">
        <w:rPr>
          <w:rFonts w:cs="Arial"/>
        </w:rPr>
        <w:t>Components of name:</w:t>
      </w:r>
    </w:p>
    <w:p w14:paraId="611BEE5F" w14:textId="77777777" w:rsidR="00874A91" w:rsidRPr="00126E6A" w:rsidRDefault="00874A91" w:rsidP="00874A91">
      <w:pPr>
        <w:ind w:left="720"/>
        <w:rPr>
          <w:rFonts w:cs="Arial"/>
        </w:rPr>
      </w:pPr>
      <w:r w:rsidRPr="00126E6A">
        <w:rPr>
          <w:rFonts w:cs="Arial"/>
        </w:rPr>
        <w:t>Project Name-Projection-Imagery Type-Bands-Bit Depth-</w:t>
      </w:r>
      <w:proofErr w:type="spellStart"/>
      <w:r w:rsidRPr="00126E6A">
        <w:rPr>
          <w:rFonts w:cs="Arial"/>
        </w:rPr>
        <w:t>Cellsize.Filetype</w:t>
      </w:r>
      <w:proofErr w:type="spellEnd"/>
    </w:p>
    <w:p w14:paraId="0794A17C" w14:textId="55F1B64F" w:rsidR="00874A91" w:rsidRPr="00126E6A" w:rsidRDefault="00874A91" w:rsidP="00874A91">
      <w:pPr>
        <w:rPr>
          <w:rFonts w:cs="Arial"/>
        </w:rPr>
      </w:pPr>
      <w:r w:rsidRPr="00126E6A">
        <w:rPr>
          <w:rFonts w:cs="Arial"/>
          <w:b/>
          <w:u w:val="single"/>
        </w:rPr>
        <w:t>Project Name</w:t>
      </w:r>
      <w:r w:rsidRPr="00126E6A">
        <w:rPr>
          <w:rFonts w:cs="Arial"/>
          <w:b/>
        </w:rPr>
        <w:t xml:space="preserve"> </w:t>
      </w:r>
      <w:r w:rsidRPr="00126E6A">
        <w:rPr>
          <w:rFonts w:cs="Arial"/>
        </w:rPr>
        <w:t>- The name of the project that produced the imagery combined with the year the project was associated with (generally but not always the year the imagery was captured)</w:t>
      </w:r>
    </w:p>
    <w:p w14:paraId="67CBD6B4" w14:textId="1F49F988" w:rsidR="00874A91" w:rsidRPr="00126E6A" w:rsidRDefault="00874A91" w:rsidP="00874A91">
      <w:pPr>
        <w:rPr>
          <w:rFonts w:cs="Arial"/>
        </w:rPr>
      </w:pPr>
      <w:r w:rsidRPr="00126E6A">
        <w:rPr>
          <w:rFonts w:cs="Arial"/>
          <w:b/>
          <w:u w:val="single"/>
        </w:rPr>
        <w:t>Projection</w:t>
      </w:r>
      <w:r w:rsidRPr="00126E6A">
        <w:rPr>
          <w:rFonts w:cs="Arial"/>
          <w:b/>
        </w:rPr>
        <w:t xml:space="preserve"> </w:t>
      </w:r>
      <w:r w:rsidRPr="00126E6A">
        <w:rPr>
          <w:rFonts w:cs="Arial"/>
        </w:rPr>
        <w:t xml:space="preserve">- A simple description of the projection that has been applied to the imagery through the orthorectification process. Where indicated in a stereo product it is the projection utilized when stereo models were created for the imagery (projection of the ortho imagery derived from the stereo products). </w:t>
      </w:r>
    </w:p>
    <w:p w14:paraId="0A83381B" w14:textId="77777777" w:rsidR="00874A91" w:rsidRPr="00126E6A" w:rsidRDefault="00874A91" w:rsidP="00874A91">
      <w:pPr>
        <w:rPr>
          <w:rFonts w:cs="Arial"/>
        </w:rPr>
      </w:pPr>
      <w:r w:rsidRPr="00126E6A">
        <w:rPr>
          <w:rFonts w:cs="Arial"/>
          <w:b/>
          <w:u w:val="single"/>
        </w:rPr>
        <w:t>Imagery Type</w:t>
      </w:r>
      <w:r w:rsidRPr="00126E6A">
        <w:rPr>
          <w:rFonts w:cs="Arial"/>
          <w:b/>
        </w:rPr>
        <w:t xml:space="preserve"> </w:t>
      </w:r>
      <w:r w:rsidRPr="00126E6A">
        <w:rPr>
          <w:rFonts w:cs="Arial"/>
        </w:rPr>
        <w:t xml:space="preserve">- Indicates the type of the imagery product. </w:t>
      </w:r>
      <w:r w:rsidRPr="00126E6A">
        <w:rPr>
          <w:rFonts w:cs="Arial"/>
          <w:i/>
        </w:rPr>
        <w:t>Stereo</w:t>
      </w:r>
      <w:r w:rsidRPr="00126E6A">
        <w:rPr>
          <w:rFonts w:cs="Arial"/>
        </w:rPr>
        <w:t xml:space="preserve"> will be used to describe stereo pairs and </w:t>
      </w:r>
      <w:r w:rsidRPr="00126E6A">
        <w:rPr>
          <w:rFonts w:cs="Arial"/>
          <w:i/>
        </w:rPr>
        <w:t>Ortho</w:t>
      </w:r>
      <w:r w:rsidRPr="00126E6A">
        <w:rPr>
          <w:rFonts w:cs="Arial"/>
        </w:rPr>
        <w:t xml:space="preserve"> to describe orthorectified imagery. Both types are the most common in the LIO library. Other possibilities include raw, oblique, and vertical.</w:t>
      </w:r>
    </w:p>
    <w:p w14:paraId="5647D8CB" w14:textId="77777777" w:rsidR="00874A91" w:rsidRPr="00126E6A" w:rsidRDefault="00874A91" w:rsidP="00874A91">
      <w:pPr>
        <w:rPr>
          <w:rFonts w:cs="Arial"/>
        </w:rPr>
      </w:pPr>
      <w:r w:rsidRPr="00126E6A">
        <w:rPr>
          <w:rFonts w:cs="Arial"/>
          <w:b/>
          <w:u w:val="single"/>
        </w:rPr>
        <w:t>Bands</w:t>
      </w:r>
      <w:r w:rsidRPr="00126E6A">
        <w:rPr>
          <w:rFonts w:cs="Arial"/>
          <w:b/>
        </w:rPr>
        <w:t xml:space="preserve"> </w:t>
      </w:r>
      <w:r w:rsidRPr="00126E6A">
        <w:rPr>
          <w:rFonts w:cs="Arial"/>
        </w:rPr>
        <w:t xml:space="preserve">- Indicates what bands are present in the product and what order they are present in. NRGB would indicate that 4 bands are present being Near Infrared, Red, Green and Blue, in that order. </w:t>
      </w:r>
    </w:p>
    <w:p w14:paraId="58E85EEB" w14:textId="77777777" w:rsidR="00874A91" w:rsidRPr="00126E6A" w:rsidRDefault="00874A91" w:rsidP="00874A91">
      <w:pPr>
        <w:rPr>
          <w:rFonts w:cs="Arial"/>
        </w:rPr>
      </w:pPr>
      <w:r w:rsidRPr="00126E6A">
        <w:rPr>
          <w:rFonts w:cs="Arial"/>
          <w:b/>
          <w:u w:val="single"/>
        </w:rPr>
        <w:t>Bit Depth</w:t>
      </w:r>
      <w:r w:rsidRPr="00126E6A">
        <w:rPr>
          <w:rFonts w:cs="Arial"/>
          <w:b/>
        </w:rPr>
        <w:t xml:space="preserve"> </w:t>
      </w:r>
      <w:r w:rsidRPr="00126E6A">
        <w:rPr>
          <w:rFonts w:cs="Arial"/>
        </w:rPr>
        <w:t xml:space="preserve">- Refers to the range of values used to describe the colour information in each band of imagery. Generally, these will be 8Bit (256 possible values in each band), or 16bit (65,536 possible values in each band). Normally source data (stereo) is retained in 16bit if possible. The greater range of values allows for more manipulation of the imagery to be performed without visible signs of the manipulation (stretches, geometric transformations). It may also be possible in rare cases to extract greater detail from shadows or highlights than is possible with 8Bit imagery. </w:t>
      </w:r>
    </w:p>
    <w:p w14:paraId="658E4AD7" w14:textId="77777777" w:rsidR="00874A91" w:rsidRPr="00126E6A" w:rsidRDefault="00874A91" w:rsidP="00874A91">
      <w:pPr>
        <w:rPr>
          <w:rFonts w:cs="Arial"/>
        </w:rPr>
      </w:pPr>
      <w:proofErr w:type="spellStart"/>
      <w:r w:rsidRPr="00126E6A">
        <w:rPr>
          <w:rFonts w:cs="Arial"/>
          <w:b/>
          <w:u w:val="single"/>
        </w:rPr>
        <w:lastRenderedPageBreak/>
        <w:t>Cellsize</w:t>
      </w:r>
      <w:proofErr w:type="spellEnd"/>
      <w:r w:rsidRPr="00126E6A">
        <w:rPr>
          <w:rFonts w:cs="Arial"/>
          <w:b/>
        </w:rPr>
        <w:t xml:space="preserve"> </w:t>
      </w:r>
      <w:r w:rsidRPr="00126E6A">
        <w:rPr>
          <w:rFonts w:cs="Arial"/>
        </w:rPr>
        <w:t xml:space="preserve">- Indicates the resolution of the imagery describing the size of each pixel in ground units; the same units as the projection for ortho imagery. For Stereo and other vertical imagery this value is more accurately referred to as the Ground Sample Distance or the target sample size to be captured at each pixel. </w:t>
      </w:r>
    </w:p>
    <w:p w14:paraId="1EDA0268" w14:textId="4A6C2D0D" w:rsidR="002264C5" w:rsidRPr="00126E6A" w:rsidRDefault="00874A91" w:rsidP="00874A91">
      <w:pPr>
        <w:rPr>
          <w:rFonts w:cs="Arial"/>
        </w:rPr>
      </w:pPr>
      <w:r w:rsidRPr="00126E6A">
        <w:rPr>
          <w:rFonts w:cs="Arial"/>
          <w:b/>
          <w:u w:val="single"/>
        </w:rPr>
        <w:t>Filetype</w:t>
      </w:r>
      <w:r w:rsidRPr="00126E6A">
        <w:rPr>
          <w:rFonts w:cs="Arial"/>
          <w:bCs/>
        </w:rPr>
        <w:t xml:space="preserve"> - In</w:t>
      </w:r>
      <w:r w:rsidRPr="00126E6A">
        <w:rPr>
          <w:rFonts w:cs="Arial"/>
        </w:rPr>
        <w:t>dicates the format in which the imagery is stored. LIO typically uses the TIFF format for a lossless format, and in the case of Compressed(C) imagery, LIO uses TIFF with tiled JPEG compression (or Tiled Tiff). Tiled Tiff format may not be readable by software designed for photography and is intended for use in GIS software.</w:t>
      </w:r>
      <w:r w:rsidR="00EF60A0" w:rsidRPr="00126E6A">
        <w:rPr>
          <w:rFonts w:cs="Arial"/>
        </w:rPr>
        <w:t xml:space="preserve">  </w:t>
      </w:r>
      <w:r w:rsidRPr="00126E6A">
        <w:rPr>
          <w:rFonts w:cs="Arial"/>
        </w:rPr>
        <w:t xml:space="preserve">Older imagery may utilize other compression. Similarly, stereo formats may indicate </w:t>
      </w:r>
      <w:r w:rsidR="00923123" w:rsidRPr="00126E6A">
        <w:rPr>
          <w:rFonts w:cs="Arial"/>
        </w:rPr>
        <w:t>SOCET SET</w:t>
      </w:r>
      <w:r w:rsidRPr="00126E6A">
        <w:rPr>
          <w:rFonts w:cs="Arial"/>
        </w:rPr>
        <w:t xml:space="preserve"> which requires specialized software. </w:t>
      </w:r>
    </w:p>
    <w:p w14:paraId="45EF0739" w14:textId="77777777" w:rsidR="002264C5" w:rsidRPr="00126E6A" w:rsidRDefault="002264C5">
      <w:pPr>
        <w:spacing w:before="0" w:line="240" w:lineRule="auto"/>
        <w:rPr>
          <w:rFonts w:cs="Arial"/>
        </w:rPr>
      </w:pPr>
      <w:r w:rsidRPr="00126E6A">
        <w:rPr>
          <w:rFonts w:cs="Arial"/>
        </w:rPr>
        <w:br w:type="page"/>
      </w:r>
    </w:p>
    <w:p w14:paraId="4B5B632F" w14:textId="76FB95DD" w:rsidR="00B7311B" w:rsidRPr="00126E6A" w:rsidRDefault="00B579AF" w:rsidP="00B579AF">
      <w:pPr>
        <w:pStyle w:val="Heading1"/>
        <w:rPr>
          <w:rFonts w:cs="Arial"/>
        </w:rPr>
      </w:pPr>
      <w:bookmarkStart w:id="50" w:name="_Toc125357558"/>
      <w:r w:rsidRPr="00126E6A">
        <w:rPr>
          <w:rFonts w:cs="Arial"/>
        </w:rPr>
        <w:lastRenderedPageBreak/>
        <w:t xml:space="preserve">Appendix C: </w:t>
      </w:r>
      <w:r w:rsidR="00B7311B" w:rsidRPr="00126E6A">
        <w:rPr>
          <w:rFonts w:cs="Arial"/>
        </w:rPr>
        <w:t>Determining the Approximate Capture Date of an Image</w:t>
      </w:r>
      <w:bookmarkEnd w:id="50"/>
      <w:r w:rsidR="00B7311B" w:rsidRPr="00126E6A">
        <w:rPr>
          <w:rFonts w:cs="Arial"/>
        </w:rPr>
        <w:t xml:space="preserve"> </w:t>
      </w:r>
    </w:p>
    <w:p w14:paraId="0BF8CF07" w14:textId="77777777" w:rsidR="00B7311B" w:rsidRPr="00126E6A" w:rsidRDefault="00B7311B" w:rsidP="00B7311B">
      <w:pPr>
        <w:rPr>
          <w:rFonts w:cs="Arial"/>
        </w:rPr>
      </w:pPr>
      <w:r w:rsidRPr="00126E6A">
        <w:rPr>
          <w:rFonts w:cs="Arial"/>
        </w:rPr>
        <w:t xml:space="preserve">To determine the approximate capture date of an orthophotograph, obtain the stereo photograph index provided in </w:t>
      </w:r>
      <w:hyperlink r:id="rId41" w:history="1">
        <w:r w:rsidRPr="00126E6A">
          <w:rPr>
            <w:rStyle w:val="Hyperlink"/>
            <w:rFonts w:ascii="Arial" w:hAnsi="Arial" w:cs="Arial"/>
          </w:rPr>
          <w:t xml:space="preserve">Ontario </w:t>
        </w:r>
        <w:proofErr w:type="spellStart"/>
        <w:r w:rsidRPr="00126E6A">
          <w:rPr>
            <w:rStyle w:val="Hyperlink"/>
            <w:rFonts w:ascii="Arial" w:hAnsi="Arial" w:cs="Arial"/>
          </w:rPr>
          <w:t>GeoHub</w:t>
        </w:r>
        <w:proofErr w:type="spellEnd"/>
        <w:r w:rsidRPr="00126E6A">
          <w:rPr>
            <w:rStyle w:val="Hyperlink"/>
            <w:rFonts w:ascii="Arial" w:hAnsi="Arial" w:cs="Arial"/>
          </w:rPr>
          <w:t xml:space="preserve"> (gov.on.ca)</w:t>
        </w:r>
      </w:hyperlink>
      <w:r w:rsidRPr="00126E6A">
        <w:rPr>
          <w:rFonts w:cs="Arial"/>
        </w:rPr>
        <w:t xml:space="preserve"> using GIS software. Within the attribute table of the stereo index, the capture date is recorded in a field entitled “</w:t>
      </w:r>
      <w:proofErr w:type="spellStart"/>
      <w:r w:rsidRPr="00126E6A">
        <w:rPr>
          <w:rFonts w:cs="Arial"/>
        </w:rPr>
        <w:t>DataAcquir</w:t>
      </w:r>
      <w:proofErr w:type="spellEnd"/>
      <w:r w:rsidRPr="00126E6A">
        <w:rPr>
          <w:rFonts w:cs="Arial"/>
        </w:rPr>
        <w:t xml:space="preserve">”. </w:t>
      </w:r>
    </w:p>
    <w:p w14:paraId="3A42ADC8" w14:textId="77777777" w:rsidR="007605B9" w:rsidRPr="00126E6A" w:rsidRDefault="00B7311B" w:rsidP="00B7311B">
      <w:pPr>
        <w:rPr>
          <w:rFonts w:cs="Arial"/>
        </w:rPr>
      </w:pPr>
      <w:r w:rsidRPr="00126E6A">
        <w:rPr>
          <w:rFonts w:cs="Arial"/>
        </w:rPr>
        <w:t>Overlay the orthophotography with the stereo index and use the “</w:t>
      </w:r>
      <w:proofErr w:type="spellStart"/>
      <w:r w:rsidRPr="00126E6A">
        <w:rPr>
          <w:rFonts w:cs="Arial"/>
        </w:rPr>
        <w:t>DataAcquir</w:t>
      </w:r>
      <w:proofErr w:type="spellEnd"/>
      <w:r w:rsidRPr="00126E6A">
        <w:rPr>
          <w:rFonts w:cs="Arial"/>
        </w:rPr>
        <w:t xml:space="preserve">” field in the stereo index attribute table to determine the approximate date of capture. </w:t>
      </w:r>
    </w:p>
    <w:p w14:paraId="632B07EC" w14:textId="3D38773A" w:rsidR="00B7311B" w:rsidRPr="00126E6A" w:rsidRDefault="00B7311B" w:rsidP="00B7311B">
      <w:pPr>
        <w:rPr>
          <w:rFonts w:cs="Arial"/>
        </w:rPr>
      </w:pPr>
      <w:r w:rsidRPr="00126E6A">
        <w:rPr>
          <w:rFonts w:cs="Arial"/>
        </w:rPr>
        <w:t xml:space="preserve">Note that an orthophotograph can be made up of many images from the stereo index. It is also possible that an orthophotograph may have a date range rather than a single capture date. </w:t>
      </w:r>
    </w:p>
    <w:p w14:paraId="3E6AACD7" w14:textId="77777777" w:rsidR="00B7311B" w:rsidRPr="00126E6A" w:rsidRDefault="00B7311B">
      <w:pPr>
        <w:spacing w:before="0" w:line="240" w:lineRule="auto"/>
        <w:rPr>
          <w:rFonts w:cs="Arial"/>
          <w:sz w:val="40"/>
          <w:szCs w:val="40"/>
        </w:rPr>
      </w:pPr>
      <w:r w:rsidRPr="00126E6A">
        <w:rPr>
          <w:rFonts w:cs="Arial"/>
        </w:rPr>
        <w:br w:type="page"/>
      </w:r>
    </w:p>
    <w:p w14:paraId="04DBD469" w14:textId="50EDFE87" w:rsidR="00B7311B" w:rsidRPr="00126E6A" w:rsidRDefault="00B579AF" w:rsidP="00B7311B">
      <w:pPr>
        <w:pStyle w:val="Heading1"/>
        <w:rPr>
          <w:rFonts w:cs="Arial"/>
        </w:rPr>
      </w:pPr>
      <w:bookmarkStart w:id="51" w:name="_Toc125357559"/>
      <w:r w:rsidRPr="00126E6A">
        <w:rPr>
          <w:rFonts w:cs="Arial"/>
        </w:rPr>
        <w:lastRenderedPageBreak/>
        <w:t xml:space="preserve">Appendix D: </w:t>
      </w:r>
      <w:r w:rsidR="00B7311B" w:rsidRPr="00126E6A">
        <w:rPr>
          <w:rFonts w:cs="Arial"/>
        </w:rPr>
        <w:t>Citation</w:t>
      </w:r>
      <w:bookmarkEnd w:id="51"/>
    </w:p>
    <w:p w14:paraId="0070744D" w14:textId="77777777" w:rsidR="00B7311B" w:rsidRPr="00126E6A" w:rsidRDefault="00B7311B" w:rsidP="00B7311B">
      <w:pPr>
        <w:rPr>
          <w:rFonts w:cs="Arial"/>
        </w:rPr>
      </w:pPr>
      <w:r w:rsidRPr="00126E6A">
        <w:rPr>
          <w:rFonts w:cs="Arial"/>
        </w:rPr>
        <w:t>Cite the appropriate acquisition project year of collection in the following format:</w:t>
      </w:r>
    </w:p>
    <w:p w14:paraId="752A4B44" w14:textId="77777777" w:rsidR="00B7311B" w:rsidRPr="00126E6A" w:rsidRDefault="00B7311B" w:rsidP="00B7311B">
      <w:pPr>
        <w:rPr>
          <w:rFonts w:cs="Arial"/>
        </w:rPr>
      </w:pPr>
      <w:r w:rsidRPr="00126E6A">
        <w:rPr>
          <w:rFonts w:cs="Arial"/>
        </w:rPr>
        <w:t>Source: Data provided by the Ontario Ministry of Natural Resources and Forestry © Copyright: &lt;Project Year&gt; King's Printer of Ontario All Rights Reserved.</w:t>
      </w:r>
    </w:p>
    <w:p w14:paraId="729670BA" w14:textId="77777777" w:rsidR="00B7311B" w:rsidRPr="00126E6A" w:rsidRDefault="00B7311B" w:rsidP="00B7311B">
      <w:pPr>
        <w:rPr>
          <w:rFonts w:cs="Arial"/>
        </w:rPr>
      </w:pPr>
      <w:r w:rsidRPr="00126E6A">
        <w:rPr>
          <w:rFonts w:cs="Arial"/>
        </w:rPr>
        <w:t>Example: Data provided by the Ontario Ministry of Natural Resources and Forestry © Copyright: 2022 King's Printer of Ontario All Rights Reserved.</w:t>
      </w:r>
    </w:p>
    <w:p w14:paraId="106F9313" w14:textId="77777777" w:rsidR="00B7311B" w:rsidRPr="00126E6A" w:rsidRDefault="00B7311B" w:rsidP="00B7311B">
      <w:pPr>
        <w:rPr>
          <w:rFonts w:cs="Arial"/>
        </w:rPr>
      </w:pPr>
      <w:r w:rsidRPr="00126E6A">
        <w:rPr>
          <w:rFonts w:cs="Arial"/>
        </w:rPr>
        <w:t>Not all imagery obtained from LIO can be cited using this method.  This format is only for imagery where the intellectual property belongs to the MNRF.</w:t>
      </w:r>
    </w:p>
    <w:p w14:paraId="2FCC83F2" w14:textId="77777777" w:rsidR="00B7311B" w:rsidRPr="00126E6A" w:rsidRDefault="00B7311B">
      <w:pPr>
        <w:spacing w:before="0" w:line="240" w:lineRule="auto"/>
        <w:rPr>
          <w:rFonts w:cs="Arial"/>
          <w:sz w:val="40"/>
          <w:szCs w:val="40"/>
        </w:rPr>
      </w:pPr>
      <w:r w:rsidRPr="00126E6A">
        <w:rPr>
          <w:rFonts w:cs="Arial"/>
        </w:rPr>
        <w:br w:type="page"/>
      </w:r>
    </w:p>
    <w:p w14:paraId="3A07A70C" w14:textId="7AB2935E" w:rsidR="002264C5" w:rsidRPr="00126E6A" w:rsidRDefault="002264C5" w:rsidP="002264C5">
      <w:pPr>
        <w:pStyle w:val="Heading1"/>
        <w:rPr>
          <w:rFonts w:cs="Arial"/>
        </w:rPr>
      </w:pPr>
      <w:bookmarkStart w:id="52" w:name="_Toc125357560"/>
      <w:r w:rsidRPr="00126E6A">
        <w:rPr>
          <w:rFonts w:cs="Arial"/>
        </w:rPr>
        <w:lastRenderedPageBreak/>
        <w:t>Appendix C: Glossary</w:t>
      </w:r>
      <w:bookmarkEnd w:id="52"/>
    </w:p>
    <w:p w14:paraId="6D184F06" w14:textId="44E3C899" w:rsidR="002264C5" w:rsidRPr="002A7946" w:rsidRDefault="002264C5" w:rsidP="00DD0267">
      <w:pPr>
        <w:pStyle w:val="Heading3"/>
        <w:rPr>
          <w:rFonts w:cs="Arial"/>
          <w:lang w:val="en-CA"/>
        </w:rPr>
      </w:pPr>
      <w:bookmarkStart w:id="53" w:name="_Toc125357561"/>
      <w:r w:rsidRPr="002A7946">
        <w:rPr>
          <w:rFonts w:cs="Arial"/>
          <w:lang w:val="en-CA"/>
        </w:rPr>
        <w:t>Vertical Imagery</w:t>
      </w:r>
      <w:r w:rsidR="00DD0267" w:rsidRPr="002A7946">
        <w:rPr>
          <w:rFonts w:cs="Arial"/>
          <w:lang w:val="en-CA"/>
        </w:rPr>
        <w:t xml:space="preserve"> : </w:t>
      </w:r>
      <w:r w:rsidRPr="002A7946">
        <w:rPr>
          <w:rFonts w:cs="Arial"/>
          <w:lang w:val="en-CA"/>
        </w:rPr>
        <w:t>Aerial imagery where the photograph is taken with the camera axis pointing directly toward the ground. (Ideally captures the rooftop of a building but not the sides of the building). The unprocessed imagery from an aerial survey system would be considered vertical imagery.</w:t>
      </w:r>
      <w:bookmarkEnd w:id="53"/>
    </w:p>
    <w:p w14:paraId="589C7BDC" w14:textId="77777777" w:rsidR="002264C5" w:rsidRPr="002A7946" w:rsidRDefault="002264C5" w:rsidP="003855AF">
      <w:pPr>
        <w:pStyle w:val="Heading3"/>
        <w:rPr>
          <w:rFonts w:cs="Arial"/>
          <w:lang w:val="en-CA"/>
        </w:rPr>
      </w:pPr>
      <w:bookmarkStart w:id="54" w:name="_Toc125357562"/>
      <w:r w:rsidRPr="002A7946">
        <w:rPr>
          <w:rFonts w:cs="Arial"/>
          <w:lang w:val="en-CA"/>
        </w:rPr>
        <w:t>Stereo Imagery</w:t>
      </w:r>
      <w:bookmarkEnd w:id="54"/>
    </w:p>
    <w:p w14:paraId="0648894E" w14:textId="77777777" w:rsidR="002264C5" w:rsidRPr="00126E6A" w:rsidRDefault="002264C5" w:rsidP="002264C5">
      <w:pPr>
        <w:rPr>
          <w:rFonts w:cs="Arial"/>
        </w:rPr>
      </w:pPr>
      <w:r w:rsidRPr="00126E6A">
        <w:rPr>
          <w:rFonts w:cs="Arial"/>
        </w:rPr>
        <w:t xml:space="preserve">Overlapping pairs or strips of vertical imagery that allow stereo viewing of imagery. Can be used for mapping features in all three dimensions and generating elevation models of the ground. </w:t>
      </w:r>
    </w:p>
    <w:p w14:paraId="27C83BC5" w14:textId="6A6BD76B" w:rsidR="002264C5" w:rsidRPr="002A7946" w:rsidRDefault="002264C5" w:rsidP="003855AF">
      <w:pPr>
        <w:pStyle w:val="Heading3"/>
        <w:rPr>
          <w:rFonts w:cs="Arial"/>
          <w:lang w:val="en-CA"/>
        </w:rPr>
      </w:pPr>
      <w:bookmarkStart w:id="55" w:name="_Toc125357563"/>
      <w:r w:rsidRPr="002A7946">
        <w:rPr>
          <w:rFonts w:cs="Arial"/>
          <w:lang w:val="en-CA"/>
        </w:rPr>
        <w:t>Ortho</w:t>
      </w:r>
      <w:r w:rsidR="00AD23DC" w:rsidRPr="002A7946">
        <w:rPr>
          <w:rFonts w:cs="Arial"/>
          <w:lang w:val="en-CA"/>
        </w:rPr>
        <w:t>r</w:t>
      </w:r>
      <w:r w:rsidRPr="002A7946">
        <w:rPr>
          <w:rFonts w:cs="Arial"/>
          <w:lang w:val="en-CA"/>
        </w:rPr>
        <w:t>ectified Imagery</w:t>
      </w:r>
      <w:bookmarkEnd w:id="55"/>
    </w:p>
    <w:p w14:paraId="47A9C484" w14:textId="77777777" w:rsidR="002264C5" w:rsidRPr="00126E6A" w:rsidRDefault="002264C5" w:rsidP="002264C5">
      <w:pPr>
        <w:rPr>
          <w:rFonts w:cs="Arial"/>
        </w:rPr>
      </w:pPr>
      <w:r w:rsidRPr="00126E6A">
        <w:rPr>
          <w:rFonts w:cs="Arial"/>
        </w:rPr>
        <w:t>Imagery that has been geometrically corrected and projected for use in mapping and GIS applications. It is a photographic map. Since an</w:t>
      </w:r>
      <w:r w:rsidRPr="00126E6A">
        <w:rPr>
          <w:rFonts w:cs="Arial"/>
          <w:b/>
        </w:rPr>
        <w:t xml:space="preserve"> </w:t>
      </w:r>
      <w:r w:rsidRPr="00126E6A">
        <w:rPr>
          <w:rFonts w:cs="Arial"/>
          <w:bCs/>
        </w:rPr>
        <w:t>orthophoto</w:t>
      </w:r>
      <w:r w:rsidRPr="00126E6A">
        <w:rPr>
          <w:rFonts w:cs="Arial"/>
        </w:rPr>
        <w:t> has a uniform scale, it is possible to measure directly on it like other maps. An </w:t>
      </w:r>
      <w:r w:rsidRPr="00126E6A">
        <w:rPr>
          <w:rFonts w:cs="Arial"/>
          <w:bCs/>
        </w:rPr>
        <w:t>orthophoto</w:t>
      </w:r>
      <w:r w:rsidRPr="00126E6A">
        <w:rPr>
          <w:rFonts w:cs="Arial"/>
          <w:b/>
          <w:bCs/>
        </w:rPr>
        <w:t xml:space="preserve"> </w:t>
      </w:r>
      <w:r w:rsidRPr="00126E6A">
        <w:rPr>
          <w:rFonts w:cs="Arial"/>
        </w:rPr>
        <w:t>may serve as a base map onto which another map information can be overlaid.</w:t>
      </w:r>
    </w:p>
    <w:p w14:paraId="56E4CE86" w14:textId="77777777" w:rsidR="002264C5" w:rsidRPr="002A7946" w:rsidRDefault="002264C5" w:rsidP="003855AF">
      <w:pPr>
        <w:pStyle w:val="Heading3"/>
        <w:rPr>
          <w:rFonts w:cs="Arial"/>
          <w:lang w:val="en-CA"/>
        </w:rPr>
      </w:pPr>
      <w:bookmarkStart w:id="56" w:name="_Toc125357564"/>
      <w:r w:rsidRPr="002A7946">
        <w:rPr>
          <w:rFonts w:cs="Arial"/>
          <w:lang w:val="en-CA"/>
        </w:rPr>
        <w:t>Oblique Imagery</w:t>
      </w:r>
      <w:bookmarkEnd w:id="56"/>
      <w:r w:rsidRPr="002A7946">
        <w:rPr>
          <w:rFonts w:cs="Arial"/>
          <w:lang w:val="en-CA"/>
        </w:rPr>
        <w:t xml:space="preserve"> </w:t>
      </w:r>
    </w:p>
    <w:p w14:paraId="22D3CAF7" w14:textId="77777777" w:rsidR="002264C5" w:rsidRPr="00126E6A" w:rsidRDefault="002264C5" w:rsidP="002264C5">
      <w:pPr>
        <w:jc w:val="both"/>
        <w:rPr>
          <w:rFonts w:cs="Arial"/>
        </w:rPr>
      </w:pPr>
      <w:r w:rsidRPr="00126E6A">
        <w:rPr>
          <w:rFonts w:cs="Arial"/>
        </w:rPr>
        <w:t>Aerial imagery where the photograph is taken at an inclination to the ground (used to capture the sides of a building, or other terrestrial feature).</w:t>
      </w:r>
    </w:p>
    <w:p w14:paraId="321E28DE" w14:textId="77777777" w:rsidR="002264C5" w:rsidRPr="002A7946" w:rsidRDefault="002264C5" w:rsidP="003855AF">
      <w:pPr>
        <w:pStyle w:val="Heading3"/>
        <w:rPr>
          <w:rFonts w:cs="Arial"/>
          <w:lang w:val="en-CA"/>
        </w:rPr>
      </w:pPr>
      <w:bookmarkStart w:id="57" w:name="_Toc125357565"/>
      <w:r w:rsidRPr="002A7946">
        <w:rPr>
          <w:rFonts w:cs="Arial"/>
          <w:lang w:val="en-CA"/>
        </w:rPr>
        <w:t>RAW Imagery</w:t>
      </w:r>
      <w:bookmarkEnd w:id="57"/>
    </w:p>
    <w:p w14:paraId="4A129CE5" w14:textId="33092902" w:rsidR="002264C5" w:rsidRPr="00126E6A" w:rsidRDefault="002264C5" w:rsidP="002264C5">
      <w:pPr>
        <w:rPr>
          <w:rFonts w:cs="Arial"/>
        </w:rPr>
      </w:pPr>
      <w:r w:rsidRPr="00126E6A">
        <w:rPr>
          <w:rFonts w:cs="Arial"/>
        </w:rPr>
        <w:t>Unprocessed data captured by the sensor of an aerial digital camera system. The resulting format usually requires proprietary software from the camera manufacturer to process into a format consumable by other software.</w:t>
      </w:r>
      <w:r w:rsidR="00EF60A0" w:rsidRPr="00126E6A">
        <w:rPr>
          <w:rFonts w:cs="Arial"/>
        </w:rPr>
        <w:t xml:space="preserve">  </w:t>
      </w:r>
    </w:p>
    <w:p w14:paraId="4719EBA3" w14:textId="77777777" w:rsidR="002264C5" w:rsidRPr="002A7946" w:rsidRDefault="002264C5" w:rsidP="003855AF">
      <w:pPr>
        <w:pStyle w:val="Heading3"/>
        <w:rPr>
          <w:rFonts w:cs="Arial"/>
          <w:lang w:val="en-CA"/>
        </w:rPr>
      </w:pPr>
      <w:bookmarkStart w:id="58" w:name="_Toc125357566"/>
      <w:r w:rsidRPr="002A7946">
        <w:rPr>
          <w:rFonts w:cs="Arial"/>
          <w:lang w:val="en-CA"/>
        </w:rPr>
        <w:t>Panchromatic (Pan) Imagery</w:t>
      </w:r>
      <w:bookmarkEnd w:id="58"/>
      <w:r w:rsidRPr="002A7946">
        <w:rPr>
          <w:rFonts w:cs="Arial"/>
          <w:lang w:val="en-CA"/>
        </w:rPr>
        <w:t xml:space="preserve"> </w:t>
      </w:r>
    </w:p>
    <w:p w14:paraId="48719C03" w14:textId="77777777" w:rsidR="002264C5" w:rsidRPr="00126E6A" w:rsidRDefault="002264C5" w:rsidP="002264C5">
      <w:pPr>
        <w:rPr>
          <w:rFonts w:cs="Arial"/>
        </w:rPr>
      </w:pPr>
      <w:r w:rsidRPr="00126E6A">
        <w:rPr>
          <w:rFonts w:cs="Arial"/>
        </w:rPr>
        <w:t xml:space="preserve">Imagery in which the full spectrum of visible light has been captured in a single band. It is often referred to as Black and White photography. </w:t>
      </w:r>
    </w:p>
    <w:p w14:paraId="497B0A16" w14:textId="77777777" w:rsidR="002264C5" w:rsidRPr="002A7946" w:rsidRDefault="002264C5" w:rsidP="002264C5">
      <w:pPr>
        <w:spacing w:before="0" w:line="240" w:lineRule="auto"/>
        <w:rPr>
          <w:rFonts w:cs="Arial"/>
          <w:sz w:val="28"/>
          <w:szCs w:val="36"/>
        </w:rPr>
      </w:pPr>
      <w:r w:rsidRPr="00126E6A">
        <w:rPr>
          <w:rFonts w:cs="Arial"/>
        </w:rPr>
        <w:br w:type="page"/>
      </w:r>
    </w:p>
    <w:p w14:paraId="103ED685" w14:textId="77777777" w:rsidR="002264C5" w:rsidRPr="002A7946" w:rsidRDefault="002264C5" w:rsidP="003855AF">
      <w:pPr>
        <w:pStyle w:val="Heading3"/>
        <w:rPr>
          <w:rFonts w:cs="Arial"/>
          <w:lang w:val="en-CA"/>
        </w:rPr>
      </w:pPr>
      <w:bookmarkStart w:id="59" w:name="_Toc125357567"/>
      <w:r w:rsidRPr="002A7946">
        <w:rPr>
          <w:rFonts w:cs="Arial"/>
          <w:lang w:val="en-CA"/>
        </w:rPr>
        <w:lastRenderedPageBreak/>
        <w:t>Monochromatic Imagery</w:t>
      </w:r>
      <w:bookmarkEnd w:id="59"/>
    </w:p>
    <w:p w14:paraId="55B86EB4" w14:textId="77777777" w:rsidR="002264C5" w:rsidRPr="00126E6A" w:rsidRDefault="002264C5" w:rsidP="002264C5">
      <w:pPr>
        <w:rPr>
          <w:rFonts w:cs="Arial"/>
        </w:rPr>
      </w:pPr>
      <w:r w:rsidRPr="00126E6A">
        <w:rPr>
          <w:rFonts w:cs="Arial"/>
        </w:rPr>
        <w:t xml:space="preserve">Imagery that captures only a defined range (or color) from the electromagnetic spectrum. Most often used for near infrared imagery or thermal imaging. It is also displayed as black and white images. </w:t>
      </w:r>
    </w:p>
    <w:p w14:paraId="1F7BC6AF" w14:textId="77777777" w:rsidR="002264C5" w:rsidRPr="002A7946" w:rsidRDefault="002264C5" w:rsidP="003855AF">
      <w:pPr>
        <w:pStyle w:val="Heading3"/>
        <w:rPr>
          <w:rFonts w:cs="Arial"/>
          <w:lang w:val="en-CA"/>
        </w:rPr>
      </w:pPr>
      <w:bookmarkStart w:id="60" w:name="_Toc125357568"/>
      <w:r w:rsidRPr="002A7946">
        <w:rPr>
          <w:rFonts w:cs="Arial"/>
          <w:lang w:val="en-CA"/>
        </w:rPr>
        <w:t>False Colour</w:t>
      </w:r>
      <w:bookmarkEnd w:id="60"/>
    </w:p>
    <w:p w14:paraId="6A81F280" w14:textId="77777777" w:rsidR="002264C5" w:rsidRPr="00126E6A" w:rsidRDefault="002264C5" w:rsidP="002264C5">
      <w:pPr>
        <w:rPr>
          <w:rFonts w:cs="Arial"/>
        </w:rPr>
      </w:pPr>
      <w:r w:rsidRPr="00126E6A">
        <w:rPr>
          <w:rFonts w:cs="Arial"/>
        </w:rPr>
        <w:t xml:space="preserve">Refers to the technique of rendering an image in colour from data that is normally not seen within the visible light spectrum. Used for rendering data from multispectral and hyperspectral imaging platforms, most often employed for near infrared data within the LIO catalogue. </w:t>
      </w:r>
    </w:p>
    <w:p w14:paraId="16410AEB" w14:textId="77777777" w:rsidR="002264C5" w:rsidRPr="002A7946" w:rsidRDefault="002264C5" w:rsidP="003855AF">
      <w:pPr>
        <w:pStyle w:val="Heading3"/>
        <w:rPr>
          <w:rFonts w:cs="Arial"/>
          <w:lang w:val="en-CA"/>
        </w:rPr>
      </w:pPr>
      <w:bookmarkStart w:id="61" w:name="_Toc125357569"/>
      <w:r w:rsidRPr="002A7946">
        <w:rPr>
          <w:rFonts w:cs="Arial"/>
          <w:lang w:val="en-CA"/>
        </w:rPr>
        <w:t>Bands</w:t>
      </w:r>
      <w:bookmarkEnd w:id="61"/>
    </w:p>
    <w:p w14:paraId="584C9ADB" w14:textId="77777777" w:rsidR="002264C5" w:rsidRPr="00126E6A" w:rsidRDefault="002264C5" w:rsidP="002264C5">
      <w:pPr>
        <w:spacing w:before="0" w:after="120" w:line="240" w:lineRule="auto"/>
        <w:rPr>
          <w:rFonts w:cs="Arial"/>
        </w:rPr>
      </w:pPr>
      <w:r w:rsidRPr="00126E6A">
        <w:rPr>
          <w:rFonts w:cs="Arial"/>
        </w:rPr>
        <w:t xml:space="preserve">“Bands” describes how the visible and near visible electromagnetic spectrum (light) has been captured within imagery. The bands represent specific portions of this spectrum. </w:t>
      </w:r>
    </w:p>
    <w:p w14:paraId="0DDDBA53" w14:textId="77777777" w:rsidR="002264C5" w:rsidRPr="00126E6A" w:rsidRDefault="002264C5" w:rsidP="002264C5">
      <w:pPr>
        <w:rPr>
          <w:rFonts w:cs="Arial"/>
        </w:rPr>
      </w:pPr>
      <w:r w:rsidRPr="00126E6A">
        <w:rPr>
          <w:rFonts w:cs="Arial"/>
        </w:rPr>
        <w:t xml:space="preserve">When imagery contains multiple bands, it is referred to as multispectral imagery. There are typically 4 multispectral bands that are common in GIS imagery (although there can be more in satellite imagery). They are Red(R), Green(G), Blue(B) and Near Infrared(N\I). Descriptors contain only the letters often accompany imagery data either in metadata or product descriptions. Common examples include: </w:t>
      </w:r>
    </w:p>
    <w:p w14:paraId="0E41B1CF" w14:textId="77777777" w:rsidR="002264C5" w:rsidRPr="00126E6A" w:rsidRDefault="002264C5" w:rsidP="002264C5">
      <w:pPr>
        <w:ind w:left="720"/>
        <w:rPr>
          <w:rFonts w:cs="Arial"/>
        </w:rPr>
      </w:pPr>
      <w:r w:rsidRPr="00126E6A">
        <w:rPr>
          <w:rFonts w:cs="Arial"/>
        </w:rPr>
        <w:t>“NRGB” – 4 Band false color</w:t>
      </w:r>
    </w:p>
    <w:p w14:paraId="094F19C2" w14:textId="77777777" w:rsidR="002264C5" w:rsidRPr="00126E6A" w:rsidRDefault="002264C5" w:rsidP="002264C5">
      <w:pPr>
        <w:ind w:left="720"/>
        <w:rPr>
          <w:rFonts w:cs="Arial"/>
        </w:rPr>
      </w:pPr>
      <w:r w:rsidRPr="00126E6A">
        <w:rPr>
          <w:rFonts w:cs="Arial"/>
        </w:rPr>
        <w:t>“RGB” – 3 Band true colour</w:t>
      </w:r>
    </w:p>
    <w:p w14:paraId="3A9BECDC" w14:textId="77777777" w:rsidR="002264C5" w:rsidRPr="00126E6A" w:rsidRDefault="002264C5" w:rsidP="002264C5">
      <w:pPr>
        <w:ind w:left="720"/>
        <w:rPr>
          <w:rFonts w:cs="Arial"/>
        </w:rPr>
      </w:pPr>
      <w:r w:rsidRPr="00126E6A">
        <w:rPr>
          <w:rFonts w:cs="Arial"/>
        </w:rPr>
        <w:t>“RGBI(or N)” = 4 Band true color (the infrared data is in the 4</w:t>
      </w:r>
      <w:r w:rsidRPr="00126E6A">
        <w:rPr>
          <w:rFonts w:cs="Arial"/>
          <w:vertAlign w:val="superscript"/>
        </w:rPr>
        <w:t>th</w:t>
      </w:r>
      <w:r w:rsidRPr="00126E6A">
        <w:rPr>
          <w:rFonts w:cs="Arial"/>
        </w:rPr>
        <w:t xml:space="preserve"> position so the image opens with a natural appearance). </w:t>
      </w:r>
    </w:p>
    <w:p w14:paraId="0ADA9568" w14:textId="77777777" w:rsidR="002264C5" w:rsidRPr="002A7946" w:rsidRDefault="002264C5" w:rsidP="003855AF">
      <w:pPr>
        <w:pStyle w:val="Heading3"/>
        <w:rPr>
          <w:rFonts w:cs="Arial"/>
          <w:lang w:val="en-CA"/>
        </w:rPr>
      </w:pPr>
      <w:bookmarkStart w:id="62" w:name="_Toc125357570"/>
      <w:r w:rsidRPr="002A7946">
        <w:rPr>
          <w:rFonts w:cs="Arial"/>
          <w:lang w:val="en-CA"/>
        </w:rPr>
        <w:t>Bit depth</w:t>
      </w:r>
      <w:bookmarkEnd w:id="62"/>
    </w:p>
    <w:p w14:paraId="7EA27651" w14:textId="77777777" w:rsidR="002264C5" w:rsidRPr="00126E6A" w:rsidRDefault="002264C5" w:rsidP="002264C5">
      <w:pPr>
        <w:rPr>
          <w:rFonts w:cs="Arial"/>
        </w:rPr>
      </w:pPr>
      <w:r w:rsidRPr="00126E6A">
        <w:rPr>
          <w:rFonts w:cs="Arial"/>
        </w:rPr>
        <w:t xml:space="preserve">A reference to how much detail within each band is captured within the imagery, most often being 8bit or 16bit. These numbers represent the number of bits used to record the data for each band within each pixel and therefore the number of different values that can be contained within the pixel. </w:t>
      </w:r>
    </w:p>
    <w:p w14:paraId="26D7871B" w14:textId="77777777" w:rsidR="00874A91" w:rsidRPr="00126E6A" w:rsidRDefault="00874A91" w:rsidP="00874A91">
      <w:pPr>
        <w:rPr>
          <w:rFonts w:cs="Arial"/>
        </w:rPr>
      </w:pPr>
    </w:p>
    <w:p w14:paraId="095D9414" w14:textId="65341BF9" w:rsidR="002441F0" w:rsidRPr="00126E6A" w:rsidRDefault="002441F0" w:rsidP="002E0019">
      <w:pPr>
        <w:rPr>
          <w:rFonts w:cs="Arial"/>
          <w:sz w:val="48"/>
          <w:szCs w:val="48"/>
        </w:rPr>
      </w:pPr>
    </w:p>
    <w:sectPr w:rsidR="002441F0" w:rsidRPr="00126E6A" w:rsidSect="00DC68B8">
      <w:headerReference w:type="even" r:id="rId42"/>
      <w:headerReference w:type="first" r:id="rId43"/>
      <w:footerReference w:type="first" r:id="rId44"/>
      <w:footnotePr>
        <w:numFmt w:val="chicago"/>
      </w:footnotePr>
      <w:pgSz w:w="12240" w:h="15840"/>
      <w:pgMar w:top="1440" w:right="1440" w:bottom="1440" w:left="1440" w:header="51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5ACB6" w14:textId="77777777" w:rsidR="00913E12" w:rsidRDefault="00913E12" w:rsidP="00D31525">
      <w:pPr>
        <w:spacing w:before="0" w:line="240" w:lineRule="auto"/>
      </w:pPr>
      <w:r>
        <w:separator/>
      </w:r>
    </w:p>
    <w:p w14:paraId="5CBF7C69" w14:textId="77777777" w:rsidR="00913E12" w:rsidRDefault="00913E12"/>
  </w:endnote>
  <w:endnote w:type="continuationSeparator" w:id="0">
    <w:p w14:paraId="6968BD44" w14:textId="77777777" w:rsidR="00913E12" w:rsidRDefault="00913E12" w:rsidP="00D31525">
      <w:pPr>
        <w:spacing w:before="0" w:line="240" w:lineRule="auto"/>
      </w:pPr>
      <w:r>
        <w:continuationSeparator/>
      </w:r>
    </w:p>
    <w:p w14:paraId="7231CA05" w14:textId="77777777" w:rsidR="00913E12" w:rsidRDefault="00913E12"/>
  </w:endnote>
  <w:endnote w:type="continuationNotice" w:id="1">
    <w:p w14:paraId="16A13B5D" w14:textId="77777777" w:rsidR="00913E12" w:rsidRDefault="00913E12">
      <w:pPr>
        <w:spacing w:before="0" w:line="240" w:lineRule="auto"/>
      </w:pPr>
    </w:p>
    <w:p w14:paraId="426F11F6" w14:textId="77777777" w:rsidR="00913E12" w:rsidRDefault="00913E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panose1 w:val="00000500000000000000"/>
    <w:charset w:val="00"/>
    <w:family w:val="modern"/>
    <w:notTrueType/>
    <w:pitch w:val="variable"/>
    <w:sig w:usb0="20000207"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ED942" w14:textId="77777777" w:rsidR="00864610" w:rsidRDefault="008646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9BA77" w14:textId="0177110A" w:rsidR="00E101C8" w:rsidRPr="003D3E11" w:rsidRDefault="00EF60A0" w:rsidP="00AA0248">
    <w:pPr>
      <w:pStyle w:val="Footer"/>
      <w:jc w:val="right"/>
    </w:pPr>
    <w:r>
      <w:t xml:space="preserve"> </w:t>
    </w:r>
    <w:r w:rsidR="00E101C8" w:rsidRPr="003D3E11">
      <w:t xml:space="preserve">| </w:t>
    </w:r>
    <w:r w:rsidR="00E101C8" w:rsidRPr="003D3E11">
      <w:fldChar w:fldCharType="begin"/>
    </w:r>
    <w:r w:rsidR="00E101C8" w:rsidRPr="003D3E11">
      <w:instrText xml:space="preserve"> PAGE   \* MERGEFORMAT </w:instrText>
    </w:r>
    <w:r w:rsidR="00E101C8" w:rsidRPr="003D3E11">
      <w:fldChar w:fldCharType="separate"/>
    </w:r>
    <w:r w:rsidR="00E101C8">
      <w:rPr>
        <w:noProof/>
      </w:rPr>
      <w:t>1</w:t>
    </w:r>
    <w:r w:rsidR="00E101C8" w:rsidRPr="003D3E1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96B1F" w14:textId="77777777" w:rsidR="00864610" w:rsidRDefault="008646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403613"/>
      <w:docPartObj>
        <w:docPartGallery w:val="Page Numbers (Bottom of Page)"/>
        <w:docPartUnique/>
      </w:docPartObj>
    </w:sdtPr>
    <w:sdtEndPr>
      <w:rPr>
        <w:noProof/>
      </w:rPr>
    </w:sdtEndPr>
    <w:sdtContent>
      <w:p w14:paraId="352AF15A" w14:textId="338F08E7" w:rsidR="00E101C8" w:rsidRDefault="00E101C8">
        <w:pPr>
          <w:pStyle w:val="Footer"/>
          <w:jc w:val="right"/>
        </w:pPr>
        <w:r>
          <w:t>©202</w:t>
        </w:r>
        <w:r w:rsidR="000A1F34">
          <w:t>3</w:t>
        </w:r>
        <w:r>
          <w:t xml:space="preserve">, </w:t>
        </w:r>
        <w:r w:rsidR="0090618C">
          <w:t>King</w:t>
        </w:r>
        <w:r>
          <w:t xml:space="preserve">’s Printer </w:t>
        </w:r>
        <w:r w:rsidR="0090618C">
          <w:t>of</w:t>
        </w:r>
        <w:r>
          <w:t xml:space="preserve"> Ontario</w:t>
        </w:r>
        <w:r>
          <w:tab/>
        </w:r>
        <w:r>
          <w:tab/>
        </w:r>
        <w:r>
          <w:fldChar w:fldCharType="begin"/>
        </w:r>
        <w:r>
          <w:instrText xml:space="preserve"> PAGE   \* MERGEFORMAT </w:instrText>
        </w:r>
        <w:r>
          <w:fldChar w:fldCharType="separate"/>
        </w:r>
        <w:r>
          <w:rPr>
            <w:noProof/>
          </w:rPr>
          <w:t>2</w:t>
        </w:r>
        <w:r>
          <w:rPr>
            <w:noProof/>
          </w:rPr>
          <w:fldChar w:fldCharType="end"/>
        </w:r>
      </w:p>
    </w:sdtContent>
  </w:sdt>
  <w:p w14:paraId="296D1CEC" w14:textId="77777777" w:rsidR="00416256" w:rsidRDefault="004162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3BF5C" w14:textId="77777777" w:rsidR="00913E12" w:rsidRDefault="00913E12" w:rsidP="00D31525">
      <w:pPr>
        <w:spacing w:before="0" w:line="240" w:lineRule="auto"/>
      </w:pPr>
      <w:r>
        <w:separator/>
      </w:r>
    </w:p>
    <w:p w14:paraId="3AC114A6" w14:textId="77777777" w:rsidR="00913E12" w:rsidRDefault="00913E12"/>
  </w:footnote>
  <w:footnote w:type="continuationSeparator" w:id="0">
    <w:p w14:paraId="28D1395C" w14:textId="77777777" w:rsidR="00913E12" w:rsidRDefault="00913E12" w:rsidP="00D31525">
      <w:pPr>
        <w:spacing w:before="0" w:line="240" w:lineRule="auto"/>
      </w:pPr>
      <w:r>
        <w:continuationSeparator/>
      </w:r>
    </w:p>
    <w:p w14:paraId="7D9243BA" w14:textId="77777777" w:rsidR="00913E12" w:rsidRDefault="00913E12"/>
  </w:footnote>
  <w:footnote w:type="continuationNotice" w:id="1">
    <w:p w14:paraId="1A84FA71" w14:textId="77777777" w:rsidR="00913E12" w:rsidRDefault="00913E12">
      <w:pPr>
        <w:spacing w:before="0" w:line="240" w:lineRule="auto"/>
      </w:pPr>
    </w:p>
    <w:p w14:paraId="7A88756C" w14:textId="77777777" w:rsidR="00913E12" w:rsidRDefault="00913E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8817A" w14:textId="77777777" w:rsidR="00E101C8" w:rsidRDefault="00E101C8">
    <w:pPr>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FB563" w14:textId="77777777" w:rsidR="00E101C8" w:rsidRDefault="00E101C8" w:rsidP="005E23C5">
    <w:pPr>
      <w:pStyle w:val="Footer"/>
      <w:jc w:val="right"/>
    </w:pPr>
    <w:r>
      <w:rPr>
        <w:noProof/>
      </w:rPr>
      <w:drawing>
        <wp:inline distT="0" distB="0" distL="0" distR="0" wp14:anchorId="6CF9E82B" wp14:editId="4A4CAB10">
          <wp:extent cx="1114425" cy="445770"/>
          <wp:effectExtent l="0" t="0" r="0" b="0"/>
          <wp:docPr id="15" name="Picture 15" descr="Ontario logo&#10;&#10;The trillium is the official symbol of the Government of Onta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_POS_LOGO_RGB.png"/>
                  <pic:cNvPicPr/>
                </pic:nvPicPr>
                <pic:blipFill>
                  <a:blip r:embed="rId1">
                    <a:extLst>
                      <a:ext uri="{28A0092B-C50C-407E-A947-70E740481C1C}">
                        <a14:useLocalDpi xmlns:a14="http://schemas.microsoft.com/office/drawing/2010/main" val="0"/>
                      </a:ext>
                    </a:extLst>
                  </a:blip>
                  <a:stretch>
                    <a:fillRect/>
                  </a:stretch>
                </pic:blipFill>
                <pic:spPr>
                  <a:xfrm>
                    <a:off x="0" y="0"/>
                    <a:ext cx="1122473" cy="44898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69542" w14:textId="77777777" w:rsidR="00E101C8" w:rsidRDefault="00E101C8">
    <w:pPr>
      <w:spacing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B50FF" w14:textId="41D43E2F" w:rsidR="00E101C8" w:rsidRDefault="00226D6F">
    <w:pPr>
      <w:pStyle w:val="Header"/>
    </w:pPr>
    <w:r>
      <w:rPr>
        <w:noProof/>
      </w:rPr>
      <w:pict w14:anchorId="06625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6495113" o:spid="_x0000_s1044" type="#_x0000_t75" style="position:absolute;margin-left:0;margin-top:0;width:612pt;height:11in;z-index:-251658752;mso-position-horizontal:center;mso-position-horizontal-relative:margin;mso-position-vertical:center;mso-position-vertical-relative:margin" o:allowincell="f">
          <v:imagedata r:id="rId1" o:title="ReportCover-Image"/>
          <w10:wrap anchorx="margin" anchory="margin"/>
        </v:shape>
      </w:pict>
    </w:r>
  </w:p>
  <w:p w14:paraId="1D2A1582" w14:textId="77777777" w:rsidR="00416256" w:rsidRDefault="0041625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72E6B" w14:textId="6CBCD2B9" w:rsidR="00E101C8" w:rsidRDefault="00E101C8" w:rsidP="00054F43">
    <w:pPr>
      <w:pStyle w:val="Header"/>
      <w:jc w:val="right"/>
    </w:pPr>
    <w:r>
      <w:rPr>
        <w:noProof/>
      </w:rPr>
      <w:drawing>
        <wp:inline distT="0" distB="0" distL="0" distR="0" wp14:anchorId="0E0CB017" wp14:editId="17CC2771">
          <wp:extent cx="1169894" cy="467958"/>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_POS_LOGO_CMYK.EPS"/>
                  <pic:cNvPicPr/>
                </pic:nvPicPr>
                <pic:blipFill>
                  <a:blip r:embed="rId1">
                    <a:extLst>
                      <a:ext uri="{28A0092B-C50C-407E-A947-70E740481C1C}">
                        <a14:useLocalDpi xmlns:a14="http://schemas.microsoft.com/office/drawing/2010/main" val="0"/>
                      </a:ext>
                    </a:extLst>
                  </a:blip>
                  <a:stretch>
                    <a:fillRect/>
                  </a:stretch>
                </pic:blipFill>
                <pic:spPr>
                  <a:xfrm>
                    <a:off x="0" y="0"/>
                    <a:ext cx="1169894" cy="467958"/>
                  </a:xfrm>
                  <a:prstGeom prst="rect">
                    <a:avLst/>
                  </a:prstGeom>
                </pic:spPr>
              </pic:pic>
            </a:graphicData>
          </a:graphic>
        </wp:inline>
      </w:drawing>
    </w:r>
  </w:p>
  <w:p w14:paraId="6C30F53F" w14:textId="77777777" w:rsidR="00416256" w:rsidRDefault="004162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E28C0"/>
    <w:multiLevelType w:val="hybridMultilevel"/>
    <w:tmpl w:val="4E72D008"/>
    <w:lvl w:ilvl="0" w:tplc="10090001">
      <w:start w:val="1"/>
      <w:numFmt w:val="bullet"/>
      <w:lvlText w:val=""/>
      <w:lvlJc w:val="left"/>
      <w:pPr>
        <w:ind w:left="1080" w:hanging="360"/>
      </w:pPr>
      <w:rPr>
        <w:rFonts w:ascii="Symbol" w:hAnsi="Symbol" w:cs="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cs="Wingdings" w:hint="default"/>
      </w:rPr>
    </w:lvl>
    <w:lvl w:ilvl="3" w:tplc="10090001" w:tentative="1">
      <w:start w:val="1"/>
      <w:numFmt w:val="bullet"/>
      <w:lvlText w:val=""/>
      <w:lvlJc w:val="left"/>
      <w:pPr>
        <w:ind w:left="3240" w:hanging="360"/>
      </w:pPr>
      <w:rPr>
        <w:rFonts w:ascii="Symbol" w:hAnsi="Symbol" w:cs="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cs="Wingdings" w:hint="default"/>
      </w:rPr>
    </w:lvl>
    <w:lvl w:ilvl="6" w:tplc="10090001" w:tentative="1">
      <w:start w:val="1"/>
      <w:numFmt w:val="bullet"/>
      <w:lvlText w:val=""/>
      <w:lvlJc w:val="left"/>
      <w:pPr>
        <w:ind w:left="5400" w:hanging="360"/>
      </w:pPr>
      <w:rPr>
        <w:rFonts w:ascii="Symbol" w:hAnsi="Symbol" w:cs="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cs="Wingdings" w:hint="default"/>
      </w:rPr>
    </w:lvl>
  </w:abstractNum>
  <w:abstractNum w:abstractNumId="1" w15:restartNumberingAfterBreak="0">
    <w:nsid w:val="0DBF186B"/>
    <w:multiLevelType w:val="hybridMultilevel"/>
    <w:tmpl w:val="F79EEF7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96E0D8A"/>
    <w:multiLevelType w:val="hybridMultilevel"/>
    <w:tmpl w:val="4D9816E4"/>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2C9086F"/>
    <w:multiLevelType w:val="hybridMultilevel"/>
    <w:tmpl w:val="96D4BB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EC37A57"/>
    <w:multiLevelType w:val="hybridMultilevel"/>
    <w:tmpl w:val="602A9F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D34617D"/>
    <w:multiLevelType w:val="hybridMultilevel"/>
    <w:tmpl w:val="BC08187A"/>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65443345"/>
    <w:multiLevelType w:val="hybridMultilevel"/>
    <w:tmpl w:val="A7028310"/>
    <w:lvl w:ilvl="0" w:tplc="114AA75A">
      <w:start w:val="11"/>
      <w:numFmt w:val="bullet"/>
      <w:lvlText w:val=""/>
      <w:lvlJc w:val="left"/>
      <w:pPr>
        <w:ind w:left="720" w:hanging="360"/>
      </w:pPr>
      <w:rPr>
        <w:rFonts w:ascii="Symbol" w:eastAsia="Times New Roman"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530866"/>
    <w:multiLevelType w:val="hybridMultilevel"/>
    <w:tmpl w:val="AE72D06C"/>
    <w:lvl w:ilvl="0" w:tplc="10090001">
      <w:start w:val="1"/>
      <w:numFmt w:val="bullet"/>
      <w:lvlText w:val=""/>
      <w:lvlJc w:val="left"/>
      <w:pPr>
        <w:ind w:left="795" w:hanging="360"/>
      </w:pPr>
      <w:rPr>
        <w:rFonts w:ascii="Symbol" w:hAnsi="Symbol" w:hint="default"/>
      </w:rPr>
    </w:lvl>
    <w:lvl w:ilvl="1" w:tplc="10090003" w:tentative="1">
      <w:start w:val="1"/>
      <w:numFmt w:val="bullet"/>
      <w:lvlText w:val="o"/>
      <w:lvlJc w:val="left"/>
      <w:pPr>
        <w:ind w:left="1515" w:hanging="360"/>
      </w:pPr>
      <w:rPr>
        <w:rFonts w:ascii="Courier New" w:hAnsi="Courier New" w:cs="Courier New" w:hint="default"/>
      </w:rPr>
    </w:lvl>
    <w:lvl w:ilvl="2" w:tplc="10090005" w:tentative="1">
      <w:start w:val="1"/>
      <w:numFmt w:val="bullet"/>
      <w:lvlText w:val=""/>
      <w:lvlJc w:val="left"/>
      <w:pPr>
        <w:ind w:left="2235" w:hanging="360"/>
      </w:pPr>
      <w:rPr>
        <w:rFonts w:ascii="Wingdings" w:hAnsi="Wingdings" w:hint="default"/>
      </w:rPr>
    </w:lvl>
    <w:lvl w:ilvl="3" w:tplc="10090001" w:tentative="1">
      <w:start w:val="1"/>
      <w:numFmt w:val="bullet"/>
      <w:lvlText w:val=""/>
      <w:lvlJc w:val="left"/>
      <w:pPr>
        <w:ind w:left="2955" w:hanging="360"/>
      </w:pPr>
      <w:rPr>
        <w:rFonts w:ascii="Symbol" w:hAnsi="Symbol" w:hint="default"/>
      </w:rPr>
    </w:lvl>
    <w:lvl w:ilvl="4" w:tplc="10090003" w:tentative="1">
      <w:start w:val="1"/>
      <w:numFmt w:val="bullet"/>
      <w:lvlText w:val="o"/>
      <w:lvlJc w:val="left"/>
      <w:pPr>
        <w:ind w:left="3675" w:hanging="360"/>
      </w:pPr>
      <w:rPr>
        <w:rFonts w:ascii="Courier New" w:hAnsi="Courier New" w:cs="Courier New" w:hint="default"/>
      </w:rPr>
    </w:lvl>
    <w:lvl w:ilvl="5" w:tplc="10090005" w:tentative="1">
      <w:start w:val="1"/>
      <w:numFmt w:val="bullet"/>
      <w:lvlText w:val=""/>
      <w:lvlJc w:val="left"/>
      <w:pPr>
        <w:ind w:left="4395" w:hanging="360"/>
      </w:pPr>
      <w:rPr>
        <w:rFonts w:ascii="Wingdings" w:hAnsi="Wingdings" w:hint="default"/>
      </w:rPr>
    </w:lvl>
    <w:lvl w:ilvl="6" w:tplc="10090001" w:tentative="1">
      <w:start w:val="1"/>
      <w:numFmt w:val="bullet"/>
      <w:lvlText w:val=""/>
      <w:lvlJc w:val="left"/>
      <w:pPr>
        <w:ind w:left="5115" w:hanging="360"/>
      </w:pPr>
      <w:rPr>
        <w:rFonts w:ascii="Symbol" w:hAnsi="Symbol" w:hint="default"/>
      </w:rPr>
    </w:lvl>
    <w:lvl w:ilvl="7" w:tplc="10090003" w:tentative="1">
      <w:start w:val="1"/>
      <w:numFmt w:val="bullet"/>
      <w:lvlText w:val="o"/>
      <w:lvlJc w:val="left"/>
      <w:pPr>
        <w:ind w:left="5835" w:hanging="360"/>
      </w:pPr>
      <w:rPr>
        <w:rFonts w:ascii="Courier New" w:hAnsi="Courier New" w:cs="Courier New" w:hint="default"/>
      </w:rPr>
    </w:lvl>
    <w:lvl w:ilvl="8" w:tplc="10090005" w:tentative="1">
      <w:start w:val="1"/>
      <w:numFmt w:val="bullet"/>
      <w:lvlText w:val=""/>
      <w:lvlJc w:val="left"/>
      <w:pPr>
        <w:ind w:left="6555" w:hanging="360"/>
      </w:pPr>
      <w:rPr>
        <w:rFonts w:ascii="Wingdings" w:hAnsi="Wingdings" w:hint="default"/>
      </w:rPr>
    </w:lvl>
  </w:abstractNum>
  <w:num w:numId="1" w16cid:durableId="1834836776">
    <w:abstractNumId w:val="6"/>
  </w:num>
  <w:num w:numId="2" w16cid:durableId="2102488355">
    <w:abstractNumId w:val="0"/>
  </w:num>
  <w:num w:numId="3" w16cid:durableId="2116632623">
    <w:abstractNumId w:val="5"/>
  </w:num>
  <w:num w:numId="4" w16cid:durableId="778376202">
    <w:abstractNumId w:val="1"/>
  </w:num>
  <w:num w:numId="5" w16cid:durableId="701245016">
    <w:abstractNumId w:val="4"/>
  </w:num>
  <w:num w:numId="6" w16cid:durableId="192036065">
    <w:abstractNumId w:val="3"/>
  </w:num>
  <w:num w:numId="7" w16cid:durableId="402064341">
    <w:abstractNumId w:val="2"/>
  </w:num>
  <w:num w:numId="8" w16cid:durableId="8891513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CE8"/>
    <w:rsid w:val="00003B43"/>
    <w:rsid w:val="000160F5"/>
    <w:rsid w:val="00017066"/>
    <w:rsid w:val="00017B64"/>
    <w:rsid w:val="00021CA5"/>
    <w:rsid w:val="00032FEE"/>
    <w:rsid w:val="00033299"/>
    <w:rsid w:val="00034EC1"/>
    <w:rsid w:val="00042C5F"/>
    <w:rsid w:val="000466C6"/>
    <w:rsid w:val="00052175"/>
    <w:rsid w:val="000523FF"/>
    <w:rsid w:val="00052BC6"/>
    <w:rsid w:val="00054F43"/>
    <w:rsid w:val="00060544"/>
    <w:rsid w:val="000660E5"/>
    <w:rsid w:val="00076729"/>
    <w:rsid w:val="000778D0"/>
    <w:rsid w:val="000858E6"/>
    <w:rsid w:val="00091CA9"/>
    <w:rsid w:val="0009687D"/>
    <w:rsid w:val="000A1F34"/>
    <w:rsid w:val="000C56FE"/>
    <w:rsid w:val="000C5907"/>
    <w:rsid w:val="000C6955"/>
    <w:rsid w:val="000D0889"/>
    <w:rsid w:val="000D3261"/>
    <w:rsid w:val="000E527C"/>
    <w:rsid w:val="000E60AA"/>
    <w:rsid w:val="000F03F0"/>
    <w:rsid w:val="000F34E5"/>
    <w:rsid w:val="000F6481"/>
    <w:rsid w:val="0010341E"/>
    <w:rsid w:val="001046FC"/>
    <w:rsid w:val="00105922"/>
    <w:rsid w:val="00106178"/>
    <w:rsid w:val="00106AF1"/>
    <w:rsid w:val="001126E0"/>
    <w:rsid w:val="00112B35"/>
    <w:rsid w:val="00114B63"/>
    <w:rsid w:val="00116E49"/>
    <w:rsid w:val="00123A83"/>
    <w:rsid w:val="00126E6A"/>
    <w:rsid w:val="001325B8"/>
    <w:rsid w:val="00141A1A"/>
    <w:rsid w:val="00150F6A"/>
    <w:rsid w:val="001513A3"/>
    <w:rsid w:val="001559DB"/>
    <w:rsid w:val="00156BF7"/>
    <w:rsid w:val="001601EC"/>
    <w:rsid w:val="00167F9B"/>
    <w:rsid w:val="001704A5"/>
    <w:rsid w:val="00176F87"/>
    <w:rsid w:val="00177ABB"/>
    <w:rsid w:val="001861E5"/>
    <w:rsid w:val="001862AB"/>
    <w:rsid w:val="001930C6"/>
    <w:rsid w:val="00193EA0"/>
    <w:rsid w:val="00194244"/>
    <w:rsid w:val="001A0F46"/>
    <w:rsid w:val="001C177D"/>
    <w:rsid w:val="001C1B6C"/>
    <w:rsid w:val="001C5188"/>
    <w:rsid w:val="001D370E"/>
    <w:rsid w:val="001E35E5"/>
    <w:rsid w:val="001E3918"/>
    <w:rsid w:val="001E5CE8"/>
    <w:rsid w:val="001E7CDC"/>
    <w:rsid w:val="001F0012"/>
    <w:rsid w:val="00202917"/>
    <w:rsid w:val="0020411D"/>
    <w:rsid w:val="0022624B"/>
    <w:rsid w:val="002264C5"/>
    <w:rsid w:val="0022664D"/>
    <w:rsid w:val="00226957"/>
    <w:rsid w:val="00226D6F"/>
    <w:rsid w:val="00227D87"/>
    <w:rsid w:val="00232688"/>
    <w:rsid w:val="00232A72"/>
    <w:rsid w:val="00234AB6"/>
    <w:rsid w:val="00240D04"/>
    <w:rsid w:val="002441F0"/>
    <w:rsid w:val="00247C8A"/>
    <w:rsid w:val="002504F1"/>
    <w:rsid w:val="00251C04"/>
    <w:rsid w:val="002620DB"/>
    <w:rsid w:val="00262D74"/>
    <w:rsid w:val="0027475A"/>
    <w:rsid w:val="00283A35"/>
    <w:rsid w:val="00283A49"/>
    <w:rsid w:val="00284DED"/>
    <w:rsid w:val="00286C0A"/>
    <w:rsid w:val="002A5B7A"/>
    <w:rsid w:val="002A7946"/>
    <w:rsid w:val="002B2039"/>
    <w:rsid w:val="002B5AB7"/>
    <w:rsid w:val="002C254D"/>
    <w:rsid w:val="002C38EC"/>
    <w:rsid w:val="002C5B14"/>
    <w:rsid w:val="002D06C4"/>
    <w:rsid w:val="002D1BC5"/>
    <w:rsid w:val="002D35CC"/>
    <w:rsid w:val="002D4533"/>
    <w:rsid w:val="002E0019"/>
    <w:rsid w:val="002E207D"/>
    <w:rsid w:val="002E3FE8"/>
    <w:rsid w:val="002E48A4"/>
    <w:rsid w:val="002E4EBA"/>
    <w:rsid w:val="002E52CB"/>
    <w:rsid w:val="002F14CE"/>
    <w:rsid w:val="00301DA4"/>
    <w:rsid w:val="00306FFE"/>
    <w:rsid w:val="00315617"/>
    <w:rsid w:val="00320393"/>
    <w:rsid w:val="003218E1"/>
    <w:rsid w:val="00321FC6"/>
    <w:rsid w:val="00322BE5"/>
    <w:rsid w:val="00325D81"/>
    <w:rsid w:val="0033400A"/>
    <w:rsid w:val="00335BC9"/>
    <w:rsid w:val="003434BA"/>
    <w:rsid w:val="00347A88"/>
    <w:rsid w:val="00360020"/>
    <w:rsid w:val="00360F64"/>
    <w:rsid w:val="00363A13"/>
    <w:rsid w:val="003654F9"/>
    <w:rsid w:val="00366127"/>
    <w:rsid w:val="00367557"/>
    <w:rsid w:val="00372C5A"/>
    <w:rsid w:val="003855AF"/>
    <w:rsid w:val="00387416"/>
    <w:rsid w:val="0039151D"/>
    <w:rsid w:val="0039258C"/>
    <w:rsid w:val="00392BFD"/>
    <w:rsid w:val="00393B97"/>
    <w:rsid w:val="003A0340"/>
    <w:rsid w:val="003A1663"/>
    <w:rsid w:val="003A47C8"/>
    <w:rsid w:val="003A4D67"/>
    <w:rsid w:val="003A54A3"/>
    <w:rsid w:val="003B15DB"/>
    <w:rsid w:val="003B4527"/>
    <w:rsid w:val="003C17F2"/>
    <w:rsid w:val="003C1B75"/>
    <w:rsid w:val="003C577E"/>
    <w:rsid w:val="003C7CA7"/>
    <w:rsid w:val="003D1771"/>
    <w:rsid w:val="003D7990"/>
    <w:rsid w:val="003F22CB"/>
    <w:rsid w:val="003F3457"/>
    <w:rsid w:val="003F4366"/>
    <w:rsid w:val="003F6E9E"/>
    <w:rsid w:val="004003A1"/>
    <w:rsid w:val="0040460C"/>
    <w:rsid w:val="004049D5"/>
    <w:rsid w:val="00405A83"/>
    <w:rsid w:val="00416256"/>
    <w:rsid w:val="0042053B"/>
    <w:rsid w:val="00422619"/>
    <w:rsid w:val="00440DE9"/>
    <w:rsid w:val="00443A8E"/>
    <w:rsid w:val="00447DC7"/>
    <w:rsid w:val="004502CD"/>
    <w:rsid w:val="00453451"/>
    <w:rsid w:val="00455D4E"/>
    <w:rsid w:val="00464F46"/>
    <w:rsid w:val="00471080"/>
    <w:rsid w:val="00477423"/>
    <w:rsid w:val="00480F3A"/>
    <w:rsid w:val="0048653F"/>
    <w:rsid w:val="00493895"/>
    <w:rsid w:val="00497ED3"/>
    <w:rsid w:val="004A2A3D"/>
    <w:rsid w:val="004B3860"/>
    <w:rsid w:val="004B3C82"/>
    <w:rsid w:val="004C03AA"/>
    <w:rsid w:val="004C1217"/>
    <w:rsid w:val="004C4743"/>
    <w:rsid w:val="004C5B6F"/>
    <w:rsid w:val="004D6BF6"/>
    <w:rsid w:val="004E5BEF"/>
    <w:rsid w:val="004F57F8"/>
    <w:rsid w:val="004F65A4"/>
    <w:rsid w:val="00503EE8"/>
    <w:rsid w:val="00505A15"/>
    <w:rsid w:val="00511BF6"/>
    <w:rsid w:val="00514C01"/>
    <w:rsid w:val="00527F32"/>
    <w:rsid w:val="005519E8"/>
    <w:rsid w:val="00553668"/>
    <w:rsid w:val="0055470D"/>
    <w:rsid w:val="00554D03"/>
    <w:rsid w:val="00554FC9"/>
    <w:rsid w:val="005550C9"/>
    <w:rsid w:val="005570E3"/>
    <w:rsid w:val="005635EE"/>
    <w:rsid w:val="00576181"/>
    <w:rsid w:val="00582E86"/>
    <w:rsid w:val="00583391"/>
    <w:rsid w:val="00587CA3"/>
    <w:rsid w:val="00591DE8"/>
    <w:rsid w:val="0059461D"/>
    <w:rsid w:val="00597601"/>
    <w:rsid w:val="005A3605"/>
    <w:rsid w:val="005A3D6D"/>
    <w:rsid w:val="005B308F"/>
    <w:rsid w:val="005B38D6"/>
    <w:rsid w:val="005C3377"/>
    <w:rsid w:val="005D2DA4"/>
    <w:rsid w:val="005D5262"/>
    <w:rsid w:val="005E17E1"/>
    <w:rsid w:val="005E23C5"/>
    <w:rsid w:val="005E2F7F"/>
    <w:rsid w:val="00601C2B"/>
    <w:rsid w:val="00605CC3"/>
    <w:rsid w:val="00606918"/>
    <w:rsid w:val="00606C8F"/>
    <w:rsid w:val="00611AC6"/>
    <w:rsid w:val="006164D9"/>
    <w:rsid w:val="00623024"/>
    <w:rsid w:val="0062492C"/>
    <w:rsid w:val="00624B98"/>
    <w:rsid w:val="006302E4"/>
    <w:rsid w:val="0063382C"/>
    <w:rsid w:val="0063488C"/>
    <w:rsid w:val="00634B4E"/>
    <w:rsid w:val="00636011"/>
    <w:rsid w:val="00637B78"/>
    <w:rsid w:val="006419BE"/>
    <w:rsid w:val="00645368"/>
    <w:rsid w:val="00645CA0"/>
    <w:rsid w:val="006472DD"/>
    <w:rsid w:val="00650342"/>
    <w:rsid w:val="006551E5"/>
    <w:rsid w:val="006558C7"/>
    <w:rsid w:val="006652F0"/>
    <w:rsid w:val="00667D05"/>
    <w:rsid w:val="00674A19"/>
    <w:rsid w:val="00676810"/>
    <w:rsid w:val="006828A3"/>
    <w:rsid w:val="006853C8"/>
    <w:rsid w:val="00686B54"/>
    <w:rsid w:val="00691CC5"/>
    <w:rsid w:val="00692C62"/>
    <w:rsid w:val="00693AAB"/>
    <w:rsid w:val="006A442F"/>
    <w:rsid w:val="006B3B73"/>
    <w:rsid w:val="006B639C"/>
    <w:rsid w:val="006C1730"/>
    <w:rsid w:val="006C2FB9"/>
    <w:rsid w:val="006C4673"/>
    <w:rsid w:val="006E0C9D"/>
    <w:rsid w:val="006E0E2C"/>
    <w:rsid w:val="006E3A42"/>
    <w:rsid w:val="006F0428"/>
    <w:rsid w:val="00701109"/>
    <w:rsid w:val="00707D91"/>
    <w:rsid w:val="00710734"/>
    <w:rsid w:val="0072062C"/>
    <w:rsid w:val="00721B77"/>
    <w:rsid w:val="00724BD1"/>
    <w:rsid w:val="00730869"/>
    <w:rsid w:val="00735E13"/>
    <w:rsid w:val="00735E27"/>
    <w:rsid w:val="00736654"/>
    <w:rsid w:val="00740634"/>
    <w:rsid w:val="007423EC"/>
    <w:rsid w:val="00742A74"/>
    <w:rsid w:val="00747B87"/>
    <w:rsid w:val="007508B0"/>
    <w:rsid w:val="007509DC"/>
    <w:rsid w:val="00752B0C"/>
    <w:rsid w:val="007538EE"/>
    <w:rsid w:val="007544FC"/>
    <w:rsid w:val="007605B9"/>
    <w:rsid w:val="007656B9"/>
    <w:rsid w:val="00766110"/>
    <w:rsid w:val="00770188"/>
    <w:rsid w:val="007771A6"/>
    <w:rsid w:val="00787C6D"/>
    <w:rsid w:val="007A1D43"/>
    <w:rsid w:val="007A683B"/>
    <w:rsid w:val="007B5721"/>
    <w:rsid w:val="007C099D"/>
    <w:rsid w:val="007C16E1"/>
    <w:rsid w:val="007C5262"/>
    <w:rsid w:val="007D0CE2"/>
    <w:rsid w:val="007D635E"/>
    <w:rsid w:val="007F6285"/>
    <w:rsid w:val="007F65DC"/>
    <w:rsid w:val="007F6680"/>
    <w:rsid w:val="0081285C"/>
    <w:rsid w:val="008169E4"/>
    <w:rsid w:val="00825DCB"/>
    <w:rsid w:val="008270CE"/>
    <w:rsid w:val="00827748"/>
    <w:rsid w:val="00834B87"/>
    <w:rsid w:val="00836893"/>
    <w:rsid w:val="00840679"/>
    <w:rsid w:val="00851350"/>
    <w:rsid w:val="00854810"/>
    <w:rsid w:val="008552C2"/>
    <w:rsid w:val="0085734B"/>
    <w:rsid w:val="008633C7"/>
    <w:rsid w:val="00864610"/>
    <w:rsid w:val="0086534A"/>
    <w:rsid w:val="0086730C"/>
    <w:rsid w:val="00874135"/>
    <w:rsid w:val="00874A91"/>
    <w:rsid w:val="00877FBE"/>
    <w:rsid w:val="0088106C"/>
    <w:rsid w:val="0089274D"/>
    <w:rsid w:val="00894704"/>
    <w:rsid w:val="00897342"/>
    <w:rsid w:val="008A401F"/>
    <w:rsid w:val="008A6160"/>
    <w:rsid w:val="008B168D"/>
    <w:rsid w:val="008B1CC3"/>
    <w:rsid w:val="008C005D"/>
    <w:rsid w:val="008C4909"/>
    <w:rsid w:val="008C5A9F"/>
    <w:rsid w:val="008D3A7A"/>
    <w:rsid w:val="008E1C99"/>
    <w:rsid w:val="008E3840"/>
    <w:rsid w:val="008E3DF0"/>
    <w:rsid w:val="008E564F"/>
    <w:rsid w:val="008E5E60"/>
    <w:rsid w:val="008E6E40"/>
    <w:rsid w:val="008F4D15"/>
    <w:rsid w:val="008F7A30"/>
    <w:rsid w:val="00900A41"/>
    <w:rsid w:val="009017F4"/>
    <w:rsid w:val="009029A8"/>
    <w:rsid w:val="009041FF"/>
    <w:rsid w:val="0090618C"/>
    <w:rsid w:val="00910EDF"/>
    <w:rsid w:val="00913381"/>
    <w:rsid w:val="00913E12"/>
    <w:rsid w:val="009226AF"/>
    <w:rsid w:val="00923123"/>
    <w:rsid w:val="009278D8"/>
    <w:rsid w:val="00940EB0"/>
    <w:rsid w:val="0094377A"/>
    <w:rsid w:val="00947F2F"/>
    <w:rsid w:val="00951670"/>
    <w:rsid w:val="00951D97"/>
    <w:rsid w:val="009529F1"/>
    <w:rsid w:val="009571FF"/>
    <w:rsid w:val="009612B5"/>
    <w:rsid w:val="00963EC0"/>
    <w:rsid w:val="0097203A"/>
    <w:rsid w:val="009723F9"/>
    <w:rsid w:val="00974BF5"/>
    <w:rsid w:val="00981B7E"/>
    <w:rsid w:val="00997DE8"/>
    <w:rsid w:val="009A4585"/>
    <w:rsid w:val="009A5144"/>
    <w:rsid w:val="009A533F"/>
    <w:rsid w:val="009A5A4D"/>
    <w:rsid w:val="009B030C"/>
    <w:rsid w:val="009B1DF5"/>
    <w:rsid w:val="009B3F1F"/>
    <w:rsid w:val="009B4C3F"/>
    <w:rsid w:val="009B51CC"/>
    <w:rsid w:val="009B5F2E"/>
    <w:rsid w:val="009C345E"/>
    <w:rsid w:val="009D1B0F"/>
    <w:rsid w:val="009D3813"/>
    <w:rsid w:val="009D3B3D"/>
    <w:rsid w:val="009D66C8"/>
    <w:rsid w:val="009E1B88"/>
    <w:rsid w:val="009E5357"/>
    <w:rsid w:val="009E6D63"/>
    <w:rsid w:val="009F74A7"/>
    <w:rsid w:val="00A01019"/>
    <w:rsid w:val="00A01FC8"/>
    <w:rsid w:val="00A04339"/>
    <w:rsid w:val="00A10D3D"/>
    <w:rsid w:val="00A2079F"/>
    <w:rsid w:val="00A30AB8"/>
    <w:rsid w:val="00A31155"/>
    <w:rsid w:val="00A3127D"/>
    <w:rsid w:val="00A32108"/>
    <w:rsid w:val="00A42D7F"/>
    <w:rsid w:val="00A4386E"/>
    <w:rsid w:val="00A55C44"/>
    <w:rsid w:val="00A56986"/>
    <w:rsid w:val="00A60902"/>
    <w:rsid w:val="00A62050"/>
    <w:rsid w:val="00A631A6"/>
    <w:rsid w:val="00A656BF"/>
    <w:rsid w:val="00A81BCE"/>
    <w:rsid w:val="00A95851"/>
    <w:rsid w:val="00AA0248"/>
    <w:rsid w:val="00AA0BD7"/>
    <w:rsid w:val="00AA75E1"/>
    <w:rsid w:val="00AC5184"/>
    <w:rsid w:val="00AD0911"/>
    <w:rsid w:val="00AD23DC"/>
    <w:rsid w:val="00AD511C"/>
    <w:rsid w:val="00AD5D6D"/>
    <w:rsid w:val="00AD7FC3"/>
    <w:rsid w:val="00AE33BC"/>
    <w:rsid w:val="00AF5518"/>
    <w:rsid w:val="00B007DA"/>
    <w:rsid w:val="00B07A3D"/>
    <w:rsid w:val="00B24EB6"/>
    <w:rsid w:val="00B27B4C"/>
    <w:rsid w:val="00B351A0"/>
    <w:rsid w:val="00B42863"/>
    <w:rsid w:val="00B4356C"/>
    <w:rsid w:val="00B47D28"/>
    <w:rsid w:val="00B53593"/>
    <w:rsid w:val="00B537EA"/>
    <w:rsid w:val="00B579AF"/>
    <w:rsid w:val="00B67636"/>
    <w:rsid w:val="00B7311B"/>
    <w:rsid w:val="00B808EB"/>
    <w:rsid w:val="00B86B26"/>
    <w:rsid w:val="00B92329"/>
    <w:rsid w:val="00B93B9E"/>
    <w:rsid w:val="00BA655C"/>
    <w:rsid w:val="00BB1475"/>
    <w:rsid w:val="00BC1F47"/>
    <w:rsid w:val="00BD1725"/>
    <w:rsid w:val="00BE26C1"/>
    <w:rsid w:val="00BE6185"/>
    <w:rsid w:val="00BE788B"/>
    <w:rsid w:val="00BF23FC"/>
    <w:rsid w:val="00BF24C2"/>
    <w:rsid w:val="00BF2571"/>
    <w:rsid w:val="00BF6ECE"/>
    <w:rsid w:val="00C05ED6"/>
    <w:rsid w:val="00C14B1F"/>
    <w:rsid w:val="00C205D8"/>
    <w:rsid w:val="00C21389"/>
    <w:rsid w:val="00C213EA"/>
    <w:rsid w:val="00C226AD"/>
    <w:rsid w:val="00C232DE"/>
    <w:rsid w:val="00C25D49"/>
    <w:rsid w:val="00C31471"/>
    <w:rsid w:val="00C334EA"/>
    <w:rsid w:val="00C35854"/>
    <w:rsid w:val="00C416D8"/>
    <w:rsid w:val="00C44776"/>
    <w:rsid w:val="00C44FCF"/>
    <w:rsid w:val="00C60426"/>
    <w:rsid w:val="00C621C8"/>
    <w:rsid w:val="00C65A72"/>
    <w:rsid w:val="00C6612D"/>
    <w:rsid w:val="00C669E6"/>
    <w:rsid w:val="00C8537F"/>
    <w:rsid w:val="00CA3983"/>
    <w:rsid w:val="00CA56F9"/>
    <w:rsid w:val="00CB0352"/>
    <w:rsid w:val="00CB08E6"/>
    <w:rsid w:val="00CB18FF"/>
    <w:rsid w:val="00CB275F"/>
    <w:rsid w:val="00CC5769"/>
    <w:rsid w:val="00CC5CB1"/>
    <w:rsid w:val="00CC6E55"/>
    <w:rsid w:val="00CD7967"/>
    <w:rsid w:val="00CD7AD9"/>
    <w:rsid w:val="00CE0A70"/>
    <w:rsid w:val="00CE1A36"/>
    <w:rsid w:val="00CF2A3E"/>
    <w:rsid w:val="00CF5A33"/>
    <w:rsid w:val="00CF7A83"/>
    <w:rsid w:val="00D025CF"/>
    <w:rsid w:val="00D05156"/>
    <w:rsid w:val="00D14042"/>
    <w:rsid w:val="00D14F81"/>
    <w:rsid w:val="00D2114B"/>
    <w:rsid w:val="00D31525"/>
    <w:rsid w:val="00D37463"/>
    <w:rsid w:val="00D44322"/>
    <w:rsid w:val="00D46AB5"/>
    <w:rsid w:val="00D543AA"/>
    <w:rsid w:val="00D6462F"/>
    <w:rsid w:val="00D70687"/>
    <w:rsid w:val="00D758BD"/>
    <w:rsid w:val="00D81364"/>
    <w:rsid w:val="00D85BA9"/>
    <w:rsid w:val="00D86549"/>
    <w:rsid w:val="00D934C8"/>
    <w:rsid w:val="00D9546A"/>
    <w:rsid w:val="00DA2700"/>
    <w:rsid w:val="00DB04CB"/>
    <w:rsid w:val="00DC1F75"/>
    <w:rsid w:val="00DC381C"/>
    <w:rsid w:val="00DC68B8"/>
    <w:rsid w:val="00DD0267"/>
    <w:rsid w:val="00DE33C8"/>
    <w:rsid w:val="00DE4940"/>
    <w:rsid w:val="00DE4B00"/>
    <w:rsid w:val="00DE71BF"/>
    <w:rsid w:val="00DE72A6"/>
    <w:rsid w:val="00DF0486"/>
    <w:rsid w:val="00DF20AE"/>
    <w:rsid w:val="00DF3AF1"/>
    <w:rsid w:val="00E101C8"/>
    <w:rsid w:val="00E23E14"/>
    <w:rsid w:val="00E25254"/>
    <w:rsid w:val="00E327F4"/>
    <w:rsid w:val="00E34245"/>
    <w:rsid w:val="00E37CB0"/>
    <w:rsid w:val="00E444AD"/>
    <w:rsid w:val="00E44D6E"/>
    <w:rsid w:val="00E4788F"/>
    <w:rsid w:val="00E529B8"/>
    <w:rsid w:val="00E53AA5"/>
    <w:rsid w:val="00E56B6E"/>
    <w:rsid w:val="00E61918"/>
    <w:rsid w:val="00E67E75"/>
    <w:rsid w:val="00E72580"/>
    <w:rsid w:val="00E7586C"/>
    <w:rsid w:val="00E822D0"/>
    <w:rsid w:val="00E84C2D"/>
    <w:rsid w:val="00E916D8"/>
    <w:rsid w:val="00E932E7"/>
    <w:rsid w:val="00EA1228"/>
    <w:rsid w:val="00EA58EE"/>
    <w:rsid w:val="00EB1254"/>
    <w:rsid w:val="00EB2B4B"/>
    <w:rsid w:val="00EB5183"/>
    <w:rsid w:val="00EB5C9B"/>
    <w:rsid w:val="00EC01F9"/>
    <w:rsid w:val="00EC0CA7"/>
    <w:rsid w:val="00EC5CBB"/>
    <w:rsid w:val="00EC61F0"/>
    <w:rsid w:val="00ED04D9"/>
    <w:rsid w:val="00ED290C"/>
    <w:rsid w:val="00ED58DF"/>
    <w:rsid w:val="00ED7255"/>
    <w:rsid w:val="00EE21D8"/>
    <w:rsid w:val="00EE5409"/>
    <w:rsid w:val="00EF60A0"/>
    <w:rsid w:val="00F15007"/>
    <w:rsid w:val="00F1712C"/>
    <w:rsid w:val="00F2259E"/>
    <w:rsid w:val="00F26C3B"/>
    <w:rsid w:val="00F27F87"/>
    <w:rsid w:val="00F30B4C"/>
    <w:rsid w:val="00F40861"/>
    <w:rsid w:val="00F42C89"/>
    <w:rsid w:val="00F43BFC"/>
    <w:rsid w:val="00F53904"/>
    <w:rsid w:val="00F546C6"/>
    <w:rsid w:val="00F619EB"/>
    <w:rsid w:val="00F63C49"/>
    <w:rsid w:val="00F66896"/>
    <w:rsid w:val="00F676D8"/>
    <w:rsid w:val="00F76DAA"/>
    <w:rsid w:val="00F81261"/>
    <w:rsid w:val="00F82B17"/>
    <w:rsid w:val="00F83A6E"/>
    <w:rsid w:val="00F93A5E"/>
    <w:rsid w:val="00F949DA"/>
    <w:rsid w:val="00F972BA"/>
    <w:rsid w:val="00F97738"/>
    <w:rsid w:val="00F97A30"/>
    <w:rsid w:val="00FA06F0"/>
    <w:rsid w:val="00FA4737"/>
    <w:rsid w:val="00FA7BC4"/>
    <w:rsid w:val="00FB2324"/>
    <w:rsid w:val="00FB2862"/>
    <w:rsid w:val="00FB2F1E"/>
    <w:rsid w:val="00FB2F55"/>
    <w:rsid w:val="00FB49FF"/>
    <w:rsid w:val="00FB6D37"/>
    <w:rsid w:val="00FB7CB5"/>
    <w:rsid w:val="00FC1C52"/>
    <w:rsid w:val="00FD10BE"/>
    <w:rsid w:val="00FD4EF7"/>
    <w:rsid w:val="00FE0221"/>
    <w:rsid w:val="00FE148B"/>
    <w:rsid w:val="00FE4061"/>
    <w:rsid w:val="00FE5456"/>
    <w:rsid w:val="00FE5AE0"/>
    <w:rsid w:val="00FF0485"/>
    <w:rsid w:val="00FF4E6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989EF"/>
  <w15:chartTrackingRefBased/>
  <w15:docId w15:val="{1D0E63C1-A1A6-4F91-AB91-147D3C4EA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BF6"/>
    <w:pPr>
      <w:spacing w:before="240" w:line="276" w:lineRule="auto"/>
    </w:pPr>
    <w:rPr>
      <w:rFonts w:ascii="Arial" w:eastAsia="Times New Roman" w:hAnsi="Arial" w:cs="Open Sans"/>
      <w:color w:val="000000"/>
    </w:rPr>
  </w:style>
  <w:style w:type="paragraph" w:styleId="Heading1">
    <w:name w:val="heading 1"/>
    <w:basedOn w:val="Title"/>
    <w:next w:val="Normal"/>
    <w:link w:val="Heading1Char"/>
    <w:uiPriority w:val="9"/>
    <w:qFormat/>
    <w:rsid w:val="00E7586C"/>
    <w:pPr>
      <w:outlineLvl w:val="0"/>
    </w:pPr>
    <w:rPr>
      <w:sz w:val="40"/>
      <w:szCs w:val="40"/>
    </w:rPr>
  </w:style>
  <w:style w:type="paragraph" w:styleId="Heading2">
    <w:name w:val="heading 2"/>
    <w:basedOn w:val="Subtitle"/>
    <w:next w:val="Normal"/>
    <w:link w:val="Heading2Char"/>
    <w:uiPriority w:val="9"/>
    <w:unhideWhenUsed/>
    <w:qFormat/>
    <w:rsid w:val="003855AF"/>
    <w:pPr>
      <w:outlineLvl w:val="1"/>
    </w:pPr>
    <w:rPr>
      <w:sz w:val="32"/>
      <w:szCs w:val="32"/>
    </w:rPr>
  </w:style>
  <w:style w:type="paragraph" w:styleId="Heading3">
    <w:name w:val="heading 3"/>
    <w:basedOn w:val="Heading2"/>
    <w:next w:val="Normal"/>
    <w:link w:val="Heading3Char"/>
    <w:uiPriority w:val="9"/>
    <w:unhideWhenUsed/>
    <w:qFormat/>
    <w:rsid w:val="001A0F46"/>
    <w:pPr>
      <w:outlineLvl w:val="2"/>
    </w:pPr>
    <w:rPr>
      <w:sz w:val="28"/>
      <w:lang w:val="fr-CA"/>
    </w:rPr>
  </w:style>
  <w:style w:type="paragraph" w:styleId="Heading4">
    <w:name w:val="heading 4"/>
    <w:basedOn w:val="Normal"/>
    <w:next w:val="Normal"/>
    <w:link w:val="Heading4Char"/>
    <w:uiPriority w:val="9"/>
    <w:unhideWhenUsed/>
    <w:qFormat/>
    <w:rsid w:val="008B168D"/>
    <w:pPr>
      <w:keepNext/>
      <w:keepLines/>
      <w:spacing w:before="40"/>
      <w:outlineLvl w:val="3"/>
    </w:pPr>
    <w:rPr>
      <w:rFonts w:asciiTheme="minorHAnsi" w:eastAsiaTheme="majorEastAsia" w:hAnsiTheme="minorHAnsi" w:cstheme="majorBidi"/>
      <w:b/>
      <w:iCs/>
    </w:rPr>
  </w:style>
  <w:style w:type="paragraph" w:styleId="Heading5">
    <w:name w:val="heading 5"/>
    <w:basedOn w:val="Normal"/>
    <w:next w:val="Normal"/>
    <w:link w:val="Heading5Char"/>
    <w:uiPriority w:val="9"/>
    <w:unhideWhenUsed/>
    <w:qFormat/>
    <w:rsid w:val="009529F1"/>
    <w:pPr>
      <w:keepNext/>
      <w:keepLines/>
      <w:spacing w:before="40"/>
      <w:outlineLvl w:val="4"/>
    </w:pPr>
    <w:rPr>
      <w:rFonts w:asciiTheme="majorHAnsi" w:eastAsiaTheme="majorEastAsia" w:hAnsiTheme="majorHAnsi" w:cstheme="majorBidi"/>
      <w:color w:val="auto"/>
    </w:rPr>
  </w:style>
  <w:style w:type="paragraph" w:styleId="Heading6">
    <w:name w:val="heading 6"/>
    <w:basedOn w:val="Normal"/>
    <w:next w:val="Normal"/>
    <w:link w:val="Heading6Char"/>
    <w:uiPriority w:val="9"/>
    <w:semiHidden/>
    <w:unhideWhenUsed/>
    <w:qFormat/>
    <w:rsid w:val="007508B0"/>
    <w:pPr>
      <w:keepNext/>
      <w:keepLines/>
      <w:spacing w:before="40"/>
      <w:outlineLvl w:val="5"/>
    </w:pPr>
    <w:rPr>
      <w:rFonts w:asciiTheme="majorHAnsi" w:eastAsiaTheme="majorEastAsia" w:hAnsiTheme="majorHAnsi" w:cstheme="majorBidi"/>
      <w:color w:val="4F62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B168D"/>
    <w:rPr>
      <w:rFonts w:eastAsiaTheme="majorEastAsia" w:cstheme="majorBidi"/>
      <w:b/>
      <w:iCs/>
      <w:color w:val="000000"/>
      <w:shd w:val="clear" w:color="auto" w:fill="FFFFFF"/>
    </w:rPr>
  </w:style>
  <w:style w:type="paragraph" w:styleId="Title">
    <w:name w:val="Title"/>
    <w:basedOn w:val="Normal"/>
    <w:next w:val="Normal"/>
    <w:link w:val="TitleChar"/>
    <w:qFormat/>
    <w:rsid w:val="00511BF6"/>
    <w:rPr>
      <w:sz w:val="48"/>
      <w:szCs w:val="48"/>
    </w:rPr>
  </w:style>
  <w:style w:type="character" w:customStyle="1" w:styleId="TitleChar">
    <w:name w:val="Title Char"/>
    <w:basedOn w:val="DefaultParagraphFont"/>
    <w:link w:val="Title"/>
    <w:rsid w:val="00511BF6"/>
    <w:rPr>
      <w:rFonts w:ascii="Arial" w:eastAsia="Times New Roman" w:hAnsi="Arial" w:cs="Open Sans"/>
      <w:color w:val="000000"/>
      <w:sz w:val="48"/>
      <w:szCs w:val="48"/>
    </w:rPr>
  </w:style>
  <w:style w:type="paragraph" w:styleId="Subtitle">
    <w:name w:val="Subtitle"/>
    <w:basedOn w:val="Normal"/>
    <w:next w:val="Normal"/>
    <w:link w:val="SubtitleChar"/>
    <w:uiPriority w:val="11"/>
    <w:qFormat/>
    <w:rsid w:val="00CF5A33"/>
    <w:rPr>
      <w:sz w:val="36"/>
      <w:szCs w:val="36"/>
    </w:rPr>
  </w:style>
  <w:style w:type="character" w:customStyle="1" w:styleId="SubtitleChar">
    <w:name w:val="Subtitle Char"/>
    <w:basedOn w:val="DefaultParagraphFont"/>
    <w:link w:val="Subtitle"/>
    <w:uiPriority w:val="11"/>
    <w:rsid w:val="00CF5A33"/>
    <w:rPr>
      <w:rFonts w:ascii="Raleway" w:hAnsi="Raleway"/>
      <w:sz w:val="36"/>
      <w:szCs w:val="36"/>
    </w:rPr>
  </w:style>
  <w:style w:type="character" w:customStyle="1" w:styleId="Heading2Char">
    <w:name w:val="Heading 2 Char"/>
    <w:basedOn w:val="DefaultParagraphFont"/>
    <w:link w:val="Heading2"/>
    <w:uiPriority w:val="9"/>
    <w:rsid w:val="003855AF"/>
    <w:rPr>
      <w:rFonts w:ascii="Arial" w:eastAsia="Times New Roman" w:hAnsi="Arial" w:cs="Open Sans"/>
      <w:color w:val="000000"/>
      <w:sz w:val="32"/>
      <w:szCs w:val="32"/>
    </w:rPr>
  </w:style>
  <w:style w:type="character" w:customStyle="1" w:styleId="Heading1Char">
    <w:name w:val="Heading 1 Char"/>
    <w:basedOn w:val="DefaultParagraphFont"/>
    <w:link w:val="Heading1"/>
    <w:uiPriority w:val="9"/>
    <w:rsid w:val="00E7586C"/>
    <w:rPr>
      <w:rFonts w:ascii="Arial" w:eastAsia="Times New Roman" w:hAnsi="Arial" w:cs="Open Sans"/>
      <w:color w:val="000000"/>
      <w:sz w:val="40"/>
      <w:szCs w:val="40"/>
    </w:rPr>
  </w:style>
  <w:style w:type="character" w:customStyle="1" w:styleId="Heading3Char">
    <w:name w:val="Heading 3 Char"/>
    <w:basedOn w:val="DefaultParagraphFont"/>
    <w:link w:val="Heading3"/>
    <w:uiPriority w:val="9"/>
    <w:rsid w:val="001A0F46"/>
    <w:rPr>
      <w:rFonts w:ascii="Raleway" w:eastAsia="Times New Roman" w:hAnsi="Raleway" w:cs="Open Sans"/>
      <w:color w:val="000000"/>
      <w:sz w:val="28"/>
      <w:szCs w:val="36"/>
      <w:lang w:val="fr-CA"/>
    </w:rPr>
  </w:style>
  <w:style w:type="character" w:styleId="Emphasis">
    <w:name w:val="Emphasis"/>
    <w:uiPriority w:val="20"/>
    <w:qFormat/>
    <w:rsid w:val="00A42D7F"/>
    <w:rPr>
      <w:rFonts w:ascii="Raleway" w:hAnsi="Raleway"/>
      <w:b/>
    </w:rPr>
  </w:style>
  <w:style w:type="character" w:styleId="SubtleEmphasis">
    <w:name w:val="Subtle Emphasis"/>
    <w:uiPriority w:val="19"/>
    <w:qFormat/>
    <w:rsid w:val="00D31525"/>
    <w:rPr>
      <w:i/>
    </w:rPr>
  </w:style>
  <w:style w:type="paragraph" w:styleId="Quote">
    <w:name w:val="Quote"/>
    <w:basedOn w:val="Normal"/>
    <w:next w:val="Normal"/>
    <w:link w:val="QuoteChar"/>
    <w:uiPriority w:val="29"/>
    <w:qFormat/>
    <w:rsid w:val="00D31525"/>
    <w:pPr>
      <w:spacing w:line="360" w:lineRule="auto"/>
      <w:ind w:left="567" w:right="851"/>
      <w:mirrorIndents/>
    </w:pPr>
    <w:rPr>
      <w:i/>
    </w:rPr>
  </w:style>
  <w:style w:type="character" w:customStyle="1" w:styleId="QuoteChar">
    <w:name w:val="Quote Char"/>
    <w:basedOn w:val="DefaultParagraphFont"/>
    <w:link w:val="Quote"/>
    <w:uiPriority w:val="29"/>
    <w:rsid w:val="00D31525"/>
    <w:rPr>
      <w:rFonts w:ascii="Raleway" w:eastAsia="Times New Roman" w:hAnsi="Raleway" w:cs="Open Sans"/>
      <w:i/>
      <w:color w:val="000000"/>
      <w:shd w:val="clear" w:color="auto" w:fill="FFFFFF"/>
    </w:rPr>
  </w:style>
  <w:style w:type="paragraph" w:styleId="Header">
    <w:name w:val="header"/>
    <w:basedOn w:val="Normal"/>
    <w:link w:val="HeaderChar"/>
    <w:uiPriority w:val="99"/>
    <w:unhideWhenUsed/>
    <w:rsid w:val="00D3152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D31525"/>
    <w:rPr>
      <w:rFonts w:ascii="Raleway" w:eastAsia="Times New Roman" w:hAnsi="Raleway" w:cs="Open Sans"/>
      <w:color w:val="000000"/>
      <w:shd w:val="clear" w:color="auto" w:fill="FFFFFF"/>
    </w:rPr>
  </w:style>
  <w:style w:type="paragraph" w:styleId="Footer">
    <w:name w:val="footer"/>
    <w:basedOn w:val="Normal"/>
    <w:link w:val="FooterChar"/>
    <w:unhideWhenUsed/>
    <w:rsid w:val="00D31525"/>
    <w:pPr>
      <w:tabs>
        <w:tab w:val="center" w:pos="4680"/>
        <w:tab w:val="right" w:pos="9360"/>
      </w:tabs>
      <w:spacing w:before="0" w:line="240" w:lineRule="auto"/>
    </w:pPr>
  </w:style>
  <w:style w:type="character" w:customStyle="1" w:styleId="FooterChar">
    <w:name w:val="Footer Char"/>
    <w:basedOn w:val="DefaultParagraphFont"/>
    <w:link w:val="Footer"/>
    <w:uiPriority w:val="99"/>
    <w:rsid w:val="00D31525"/>
    <w:rPr>
      <w:rFonts w:ascii="Raleway" w:eastAsia="Times New Roman" w:hAnsi="Raleway" w:cs="Open Sans"/>
      <w:color w:val="000000"/>
      <w:shd w:val="clear" w:color="auto" w:fill="FFFFFF"/>
    </w:rPr>
  </w:style>
  <w:style w:type="character" w:styleId="PageNumber">
    <w:name w:val="page number"/>
    <w:basedOn w:val="DefaultParagraphFont"/>
    <w:uiPriority w:val="99"/>
    <w:semiHidden/>
    <w:unhideWhenUsed/>
    <w:rsid w:val="00D31525"/>
  </w:style>
  <w:style w:type="table" w:styleId="TableGrid">
    <w:name w:val="Table Grid"/>
    <w:basedOn w:val="TableNormal"/>
    <w:uiPriority w:val="59"/>
    <w:rsid w:val="00503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Row">
    <w:name w:val="Table Header Row"/>
    <w:basedOn w:val="Normal"/>
    <w:link w:val="TableHeaderRowChar"/>
    <w:qFormat/>
    <w:rsid w:val="009B4C3F"/>
    <w:pPr>
      <w:spacing w:before="120" w:after="120"/>
    </w:pPr>
    <w:rPr>
      <w:b/>
    </w:rPr>
  </w:style>
  <w:style w:type="paragraph" w:customStyle="1" w:styleId="tablerows">
    <w:name w:val="table rows"/>
    <w:basedOn w:val="Normal"/>
    <w:qFormat/>
    <w:rsid w:val="009B4C3F"/>
    <w:pPr>
      <w:spacing w:before="120" w:after="120"/>
    </w:pPr>
  </w:style>
  <w:style w:type="character" w:customStyle="1" w:styleId="TableHeaderRowChar">
    <w:name w:val="Table Header Row Char"/>
    <w:basedOn w:val="DefaultParagraphFont"/>
    <w:link w:val="TableHeaderRow"/>
    <w:rsid w:val="009B4C3F"/>
    <w:rPr>
      <w:rFonts w:ascii="Raleway" w:eastAsia="Times New Roman" w:hAnsi="Raleway" w:cs="Open Sans"/>
      <w:b/>
      <w:color w:val="000000"/>
    </w:rPr>
  </w:style>
  <w:style w:type="paragraph" w:styleId="ListParagraph">
    <w:name w:val="List Paragraph"/>
    <w:basedOn w:val="Normal"/>
    <w:uiPriority w:val="34"/>
    <w:qFormat/>
    <w:rsid w:val="001E3918"/>
    <w:pPr>
      <w:ind w:left="720"/>
      <w:contextualSpacing/>
    </w:pPr>
  </w:style>
  <w:style w:type="paragraph" w:customStyle="1" w:styleId="Footnote">
    <w:name w:val="Footnote"/>
    <w:basedOn w:val="Normal"/>
    <w:link w:val="FootnoteChar"/>
    <w:qFormat/>
    <w:rsid w:val="00724BD1"/>
    <w:pPr>
      <w:spacing w:before="120" w:after="240"/>
    </w:pPr>
    <w:rPr>
      <w:i/>
      <w:sz w:val="16"/>
      <w:szCs w:val="16"/>
    </w:rPr>
  </w:style>
  <w:style w:type="character" w:customStyle="1" w:styleId="FootnoteChar">
    <w:name w:val="Footnote Char"/>
    <w:basedOn w:val="DefaultParagraphFont"/>
    <w:link w:val="Footnote"/>
    <w:rsid w:val="00724BD1"/>
    <w:rPr>
      <w:rFonts w:ascii="Raleway" w:eastAsia="Times New Roman" w:hAnsi="Raleway" w:cs="Open Sans"/>
      <w:i/>
      <w:color w:val="000000"/>
      <w:sz w:val="16"/>
      <w:szCs w:val="16"/>
      <w:shd w:val="clear" w:color="auto" w:fill="FFFFFF"/>
    </w:rPr>
  </w:style>
  <w:style w:type="paragraph" w:customStyle="1" w:styleId="PhotoCaptions">
    <w:name w:val="Photo Captions"/>
    <w:basedOn w:val="Normal"/>
    <w:rsid w:val="00724BD1"/>
    <w:pPr>
      <w:spacing w:before="120"/>
    </w:pPr>
    <w:rPr>
      <w:i/>
    </w:rPr>
  </w:style>
  <w:style w:type="paragraph" w:styleId="BalloonText">
    <w:name w:val="Balloon Text"/>
    <w:basedOn w:val="Normal"/>
    <w:link w:val="BalloonTextChar"/>
    <w:uiPriority w:val="99"/>
    <w:semiHidden/>
    <w:unhideWhenUsed/>
    <w:rsid w:val="001E5CE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CE8"/>
    <w:rPr>
      <w:rFonts w:ascii="Segoe UI" w:eastAsia="Times New Roman" w:hAnsi="Segoe UI" w:cs="Segoe UI"/>
      <w:color w:val="000000"/>
      <w:sz w:val="18"/>
      <w:szCs w:val="18"/>
      <w:shd w:val="clear" w:color="auto" w:fill="FFFFFF"/>
    </w:rPr>
  </w:style>
  <w:style w:type="paragraph" w:customStyle="1" w:styleId="ReportCoverTitle">
    <w:name w:val="Report Cover Title"/>
    <w:basedOn w:val="Title"/>
    <w:link w:val="ReportCoverTitleChar"/>
    <w:qFormat/>
    <w:rsid w:val="00F619EB"/>
    <w:rPr>
      <w:b/>
      <w:sz w:val="96"/>
    </w:rPr>
  </w:style>
  <w:style w:type="paragraph" w:styleId="TOCHeading">
    <w:name w:val="TOC Heading"/>
    <w:basedOn w:val="Heading1"/>
    <w:next w:val="Normal"/>
    <w:uiPriority w:val="39"/>
    <w:unhideWhenUsed/>
    <w:qFormat/>
    <w:rsid w:val="009529F1"/>
    <w:pPr>
      <w:keepNext/>
      <w:keepLines/>
      <w:spacing w:line="259" w:lineRule="auto"/>
      <w:outlineLvl w:val="9"/>
    </w:pPr>
    <w:rPr>
      <w:rFonts w:asciiTheme="majorHAnsi" w:eastAsiaTheme="majorEastAsia" w:hAnsiTheme="majorHAnsi" w:cstheme="majorBidi"/>
      <w:color w:val="auto"/>
      <w:sz w:val="32"/>
      <w:szCs w:val="32"/>
      <w:lang w:val="en-US"/>
    </w:rPr>
  </w:style>
  <w:style w:type="character" w:customStyle="1" w:styleId="ReportCoverTitleChar">
    <w:name w:val="Report Cover Title Char"/>
    <w:basedOn w:val="TitleChar"/>
    <w:link w:val="ReportCoverTitle"/>
    <w:rsid w:val="00F619EB"/>
    <w:rPr>
      <w:rFonts w:ascii="Raleway" w:eastAsia="Times New Roman" w:hAnsi="Raleway" w:cs="Open Sans"/>
      <w:b/>
      <w:color w:val="000000"/>
      <w:sz w:val="96"/>
      <w:szCs w:val="48"/>
    </w:rPr>
  </w:style>
  <w:style w:type="paragraph" w:styleId="TOC1">
    <w:name w:val="toc 1"/>
    <w:basedOn w:val="Normal"/>
    <w:next w:val="Normal"/>
    <w:autoRedefine/>
    <w:uiPriority w:val="39"/>
    <w:unhideWhenUsed/>
    <w:rsid w:val="008C005D"/>
    <w:pPr>
      <w:tabs>
        <w:tab w:val="right" w:leader="dot" w:pos="9350"/>
      </w:tabs>
      <w:spacing w:after="100"/>
    </w:pPr>
  </w:style>
  <w:style w:type="paragraph" w:styleId="TOC2">
    <w:name w:val="toc 2"/>
    <w:basedOn w:val="Normal"/>
    <w:next w:val="Normal"/>
    <w:autoRedefine/>
    <w:uiPriority w:val="39"/>
    <w:unhideWhenUsed/>
    <w:rsid w:val="009226AF"/>
    <w:pPr>
      <w:tabs>
        <w:tab w:val="right" w:leader="dot" w:pos="9350"/>
      </w:tabs>
      <w:spacing w:after="100"/>
      <w:ind w:left="240"/>
    </w:pPr>
  </w:style>
  <w:style w:type="paragraph" w:styleId="TOC3">
    <w:name w:val="toc 3"/>
    <w:basedOn w:val="Normal"/>
    <w:next w:val="Normal"/>
    <w:autoRedefine/>
    <w:uiPriority w:val="39"/>
    <w:unhideWhenUsed/>
    <w:rsid w:val="009226AF"/>
    <w:pPr>
      <w:tabs>
        <w:tab w:val="right" w:leader="dot" w:pos="9350"/>
      </w:tabs>
      <w:spacing w:after="100"/>
      <w:ind w:left="480"/>
    </w:pPr>
  </w:style>
  <w:style w:type="character" w:customStyle="1" w:styleId="Heading5Char">
    <w:name w:val="Heading 5 Char"/>
    <w:basedOn w:val="DefaultParagraphFont"/>
    <w:link w:val="Heading5"/>
    <w:uiPriority w:val="9"/>
    <w:rsid w:val="009529F1"/>
    <w:rPr>
      <w:rFonts w:asciiTheme="majorHAnsi" w:eastAsiaTheme="majorEastAsia" w:hAnsiTheme="majorHAnsi" w:cstheme="majorBidi"/>
    </w:rPr>
  </w:style>
  <w:style w:type="paragraph" w:styleId="Caption">
    <w:name w:val="caption"/>
    <w:basedOn w:val="Normal"/>
    <w:next w:val="Normal"/>
    <w:uiPriority w:val="35"/>
    <w:unhideWhenUsed/>
    <w:qFormat/>
    <w:rsid w:val="00017066"/>
    <w:pPr>
      <w:spacing w:before="120" w:after="240"/>
      <w:jc w:val="center"/>
    </w:pPr>
    <w:rPr>
      <w:i/>
      <w:iCs/>
      <w:color w:val="auto"/>
      <w:szCs w:val="18"/>
    </w:rPr>
  </w:style>
  <w:style w:type="character" w:styleId="Hyperlink">
    <w:name w:val="Hyperlink"/>
    <w:basedOn w:val="DefaultParagraphFont"/>
    <w:uiPriority w:val="99"/>
    <w:unhideWhenUsed/>
    <w:qFormat/>
    <w:rsid w:val="001A0F46"/>
    <w:rPr>
      <w:rFonts w:ascii="Raleway" w:hAnsi="Raleway"/>
      <w:color w:val="007481"/>
      <w:sz w:val="24"/>
      <w:u w:val="single"/>
    </w:rPr>
  </w:style>
  <w:style w:type="paragraph" w:customStyle="1" w:styleId="HyperlinkMIRB">
    <w:name w:val="Hyperlink MIRB"/>
    <w:basedOn w:val="Normal"/>
    <w:link w:val="HyperlinkMIRBChar"/>
    <w:rsid w:val="001C177D"/>
    <w:pPr>
      <w:keepLines/>
      <w:spacing w:before="0" w:after="200" w:line="360" w:lineRule="auto"/>
    </w:pPr>
    <w:rPr>
      <w:rFonts w:eastAsiaTheme="minorEastAsia" w:cstheme="minorBidi"/>
      <w:color w:val="4F6228"/>
      <w:szCs w:val="22"/>
      <w:u w:val="single"/>
    </w:rPr>
  </w:style>
  <w:style w:type="character" w:customStyle="1" w:styleId="HyperlinkMIRBChar">
    <w:name w:val="Hyperlink MIRB Char"/>
    <w:basedOn w:val="DefaultParagraphFont"/>
    <w:link w:val="HyperlinkMIRB"/>
    <w:rsid w:val="001C177D"/>
    <w:rPr>
      <w:rFonts w:ascii="Raleway" w:eastAsiaTheme="minorEastAsia" w:hAnsi="Raleway"/>
      <w:color w:val="4F6228"/>
      <w:szCs w:val="22"/>
      <w:u w:val="single"/>
    </w:rPr>
  </w:style>
  <w:style w:type="character" w:styleId="UnresolvedMention">
    <w:name w:val="Unresolved Mention"/>
    <w:basedOn w:val="DefaultParagraphFont"/>
    <w:uiPriority w:val="99"/>
    <w:semiHidden/>
    <w:unhideWhenUsed/>
    <w:rsid w:val="00B007DA"/>
    <w:rPr>
      <w:color w:val="605E5C"/>
      <w:shd w:val="clear" w:color="auto" w:fill="E1DFDD"/>
    </w:rPr>
  </w:style>
  <w:style w:type="character" w:styleId="PlaceholderText">
    <w:name w:val="Placeholder Text"/>
    <w:basedOn w:val="DefaultParagraphFont"/>
    <w:uiPriority w:val="99"/>
    <w:semiHidden/>
    <w:rsid w:val="00910EDF"/>
    <w:rPr>
      <w:color w:val="808080"/>
    </w:rPr>
  </w:style>
  <w:style w:type="character" w:customStyle="1" w:styleId="Heading6Char">
    <w:name w:val="Heading 6 Char"/>
    <w:basedOn w:val="DefaultParagraphFont"/>
    <w:link w:val="Heading6"/>
    <w:uiPriority w:val="9"/>
    <w:semiHidden/>
    <w:rsid w:val="007508B0"/>
    <w:rPr>
      <w:rFonts w:asciiTheme="majorHAnsi" w:eastAsiaTheme="majorEastAsia" w:hAnsiTheme="majorHAnsi" w:cstheme="majorBidi"/>
      <w:color w:val="4F6228"/>
    </w:rPr>
  </w:style>
  <w:style w:type="paragraph" w:styleId="TableofFigures">
    <w:name w:val="table of figures"/>
    <w:basedOn w:val="Normal"/>
    <w:next w:val="Normal"/>
    <w:uiPriority w:val="99"/>
    <w:unhideWhenUsed/>
    <w:rsid w:val="008E5E60"/>
  </w:style>
  <w:style w:type="character" w:styleId="FollowedHyperlink">
    <w:name w:val="FollowedHyperlink"/>
    <w:basedOn w:val="DefaultParagraphFont"/>
    <w:uiPriority w:val="99"/>
    <w:semiHidden/>
    <w:unhideWhenUsed/>
    <w:rsid w:val="00AC5184"/>
    <w:rPr>
      <w:color w:val="49A7A2" w:themeColor="followedHyperlink"/>
      <w:u w:val="single"/>
    </w:rPr>
  </w:style>
  <w:style w:type="paragraph" w:styleId="NormalWeb">
    <w:name w:val="Normal (Web)"/>
    <w:basedOn w:val="Normal"/>
    <w:uiPriority w:val="99"/>
    <w:semiHidden/>
    <w:unhideWhenUsed/>
    <w:rsid w:val="00874A91"/>
    <w:pPr>
      <w:spacing w:before="100" w:beforeAutospacing="1" w:after="100" w:afterAutospacing="1" w:line="240" w:lineRule="auto"/>
    </w:pPr>
    <w:rPr>
      <w:rFonts w:ascii="Times New Roman" w:hAnsi="Times New Roman" w:cs="Times New Roman"/>
      <w:color w:val="auto"/>
      <w:lang w:eastAsia="en-CA"/>
    </w:rPr>
  </w:style>
  <w:style w:type="paragraph" w:styleId="FootnoteText">
    <w:name w:val="footnote text"/>
    <w:basedOn w:val="Normal"/>
    <w:link w:val="FootnoteTextChar"/>
    <w:uiPriority w:val="99"/>
    <w:semiHidden/>
    <w:unhideWhenUsed/>
    <w:rsid w:val="00F972B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F972BA"/>
    <w:rPr>
      <w:rFonts w:ascii="Raleway" w:eastAsia="Times New Roman" w:hAnsi="Raleway" w:cs="Open Sans"/>
      <w:color w:val="000000"/>
      <w:sz w:val="20"/>
      <w:szCs w:val="20"/>
    </w:rPr>
  </w:style>
  <w:style w:type="character" w:styleId="FootnoteReference">
    <w:name w:val="footnote reference"/>
    <w:basedOn w:val="DefaultParagraphFont"/>
    <w:uiPriority w:val="99"/>
    <w:semiHidden/>
    <w:unhideWhenUsed/>
    <w:rsid w:val="00F972BA"/>
    <w:rPr>
      <w:vertAlign w:val="superscript"/>
    </w:rPr>
  </w:style>
  <w:style w:type="paragraph" w:styleId="Revision">
    <w:name w:val="Revision"/>
    <w:hidden/>
    <w:uiPriority w:val="99"/>
    <w:semiHidden/>
    <w:rsid w:val="001E7CDC"/>
    <w:rPr>
      <w:rFonts w:ascii="Arial" w:eastAsia="Times New Roman" w:hAnsi="Arial" w:cs="Open Sans"/>
      <w:color w:val="000000"/>
    </w:rPr>
  </w:style>
  <w:style w:type="character" w:styleId="Strong">
    <w:name w:val="Strong"/>
    <w:basedOn w:val="DefaultParagraphFont"/>
    <w:uiPriority w:val="22"/>
    <w:qFormat/>
    <w:rsid w:val="008673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778811">
      <w:bodyDiv w:val="1"/>
      <w:marLeft w:val="0"/>
      <w:marRight w:val="0"/>
      <w:marTop w:val="0"/>
      <w:marBottom w:val="0"/>
      <w:divBdr>
        <w:top w:val="none" w:sz="0" w:space="0" w:color="auto"/>
        <w:left w:val="none" w:sz="0" w:space="0" w:color="auto"/>
        <w:bottom w:val="none" w:sz="0" w:space="0" w:color="auto"/>
        <w:right w:val="none" w:sz="0" w:space="0" w:color="auto"/>
      </w:divBdr>
    </w:div>
    <w:div w:id="1039358553">
      <w:bodyDiv w:val="1"/>
      <w:marLeft w:val="0"/>
      <w:marRight w:val="0"/>
      <w:marTop w:val="0"/>
      <w:marBottom w:val="0"/>
      <w:divBdr>
        <w:top w:val="none" w:sz="0" w:space="0" w:color="auto"/>
        <w:left w:val="none" w:sz="0" w:space="0" w:color="auto"/>
        <w:bottom w:val="none" w:sz="0" w:space="0" w:color="auto"/>
        <w:right w:val="none" w:sz="0" w:space="0" w:color="auto"/>
      </w:divBdr>
    </w:div>
    <w:div w:id="1475562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jpeg"/><Relationship Id="rId39" Type="http://schemas.openxmlformats.org/officeDocument/2006/relationships/hyperlink" Target="mailto:imageryorders@ontario.ca" TargetMode="External"/><Relationship Id="rId3" Type="http://schemas.openxmlformats.org/officeDocument/2006/relationships/customXml" Target="../customXml/item3.xml"/><Relationship Id="rId21" Type="http://schemas.openxmlformats.org/officeDocument/2006/relationships/hyperlink" Target="https://geohub.lio.gov.on.ca/pages/ontario-imagery-program" TargetMode="External"/><Relationship Id="rId34" Type="http://schemas.openxmlformats.org/officeDocument/2006/relationships/image" Target="media/image14.png"/><Relationship Id="rId42"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hyperlink" Target="https://geohub.lio.gov.on.ca/pages/ontario-imagery-program"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imagery@ontario.ca/" TargetMode="External"/><Relationship Id="rId29" Type="http://schemas.openxmlformats.org/officeDocument/2006/relationships/image" Target="media/image9.png"/><Relationship Id="rId41" Type="http://schemas.openxmlformats.org/officeDocument/2006/relationships/hyperlink" Target="https://geohub.lio.gov.on.c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jpeg"/><Relationship Id="rId32" Type="http://schemas.openxmlformats.org/officeDocument/2006/relationships/image" Target="media/image12.png"/><Relationship Id="rId37" Type="http://schemas.openxmlformats.org/officeDocument/2006/relationships/hyperlink" Target="https://www.publicdocs.mnr.gov.on.ca/mirb/Ontario_Imagery_Order_Form.docx" TargetMode="External"/><Relationship Id="rId40" Type="http://schemas.openxmlformats.org/officeDocument/2006/relationships/hyperlink" Target="https://www.sdc.gov.on.ca/sites/MNRF-PublicDocs/EN/CMID/Ontario_Imagery_Order_Form.docx"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mailto:imageryorders@ontario.ca" TargetMode="External"/><Relationship Id="rId28" Type="http://schemas.openxmlformats.org/officeDocument/2006/relationships/image" Target="media/image8.png"/><Relationship Id="rId36" Type="http://schemas.openxmlformats.org/officeDocument/2006/relationships/hyperlink" Target="https://www.lioapplications.lrc.gov.on.ca/MakeATopographicMap/index.html?viewer=Make_A_Topographic_Map.MATM"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imagery@ontario.ca"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geohub.lio.gov.on.ca/pages/ontario-imagery-program" TargetMode="External"/><Relationship Id="rId43"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5.png"/></Relationships>
</file>

<file path=word/_rels/header5.xml.rels><?xml version="1.0" encoding="UTF-8" standalone="yes"?>
<Relationships xmlns="http://schemas.openxmlformats.org/package/2006/relationships"><Relationship Id="rId1" Type="http://schemas.openxmlformats.org/officeDocument/2006/relationships/image" Target="media/image1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ndakumarS\Downloads\Report_Template-calibri.dotx" TargetMode="External"/></Relationships>
</file>

<file path=word/theme/theme1.xml><?xml version="1.0" encoding="utf-8"?>
<a:theme xmlns:a="http://schemas.openxmlformats.org/drawingml/2006/main" name="Office Theme">
  <a:themeElements>
    <a:clrScheme name="Ontario VI 1">
      <a:dk1>
        <a:srgbClr val="8DC63F"/>
      </a:dk1>
      <a:lt1>
        <a:srgbClr val="38B5FF"/>
      </a:lt1>
      <a:dk2>
        <a:srgbClr val="C1B28F"/>
      </a:dk2>
      <a:lt2>
        <a:srgbClr val="FCAF17"/>
      </a:lt2>
      <a:accent1>
        <a:srgbClr val="CBA52E"/>
      </a:accent1>
      <a:accent2>
        <a:srgbClr val="F15922"/>
      </a:accent2>
      <a:accent3>
        <a:srgbClr val="ED1C24"/>
      </a:accent3>
      <a:accent4>
        <a:srgbClr val="ED037C"/>
      </a:accent4>
      <a:accent5>
        <a:srgbClr val="92278F"/>
      </a:accent5>
      <a:accent6>
        <a:srgbClr val="047BC1"/>
      </a:accent6>
      <a:hlink>
        <a:srgbClr val="00B2E3"/>
      </a:hlink>
      <a:folHlink>
        <a:srgbClr val="49A7A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oduct xmlns="b256c197-319a-4bd5-a691-ddafa99522b4" xsi:nil="true"/>
    <TaxCatchAll xmlns="35f8c3a2-1884-4623-86fd-38d6fae7ea3c" xsi:nil="true"/>
    <Owner xmlns="b256c197-319a-4bd5-a691-ddafa99522b4" xsi:nil="true"/>
    <lcf76f155ced4ddcb4097134ff3c332f xmlns="b256c197-319a-4bd5-a691-ddafa99522b4">
      <Terms xmlns="http://schemas.microsoft.com/office/infopath/2007/PartnerControls"/>
    </lcf76f155ced4ddcb4097134ff3c332f>
    <TypeofFile xmlns="b256c197-319a-4bd5-a691-ddafa99522b4" xsi:nil="true"/>
    <_dlc_DocId xmlns="35f8c3a2-1884-4623-86fd-38d6fae7ea3c">MIRB-887994121-6775</_dlc_DocId>
    <_dlc_DocIdUrl xmlns="35f8c3a2-1884-4623-86fd-38d6fae7ea3c">
      <Url>https://ontariogov.sharepoint.com/sites/MNRF-MIRB/ProgramAreas/MGSS-Collab/_layouts/15/DocIdRedir.aspx?ID=MIRB-887994121-6775</Url>
      <Description>MIRB-887994121-6775</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D8D55DF07ECDE469FEF88BF8A83E51E" ma:contentTypeVersion="17" ma:contentTypeDescription="Create a new document." ma:contentTypeScope="" ma:versionID="a5c0a1c96f5dd60835180a646458f365">
  <xsd:schema xmlns:xsd="http://www.w3.org/2001/XMLSchema" xmlns:xs="http://www.w3.org/2001/XMLSchema" xmlns:p="http://schemas.microsoft.com/office/2006/metadata/properties" xmlns:ns2="35f8c3a2-1884-4623-86fd-38d6fae7ea3c" xmlns:ns3="b256c197-319a-4bd5-a691-ddafa99522b4" targetNamespace="http://schemas.microsoft.com/office/2006/metadata/properties" ma:root="true" ma:fieldsID="75ff79daf74223bbfdfc987152520a5c" ns2:_="" ns3:_="">
    <xsd:import namespace="35f8c3a2-1884-4623-86fd-38d6fae7ea3c"/>
    <xsd:import namespace="b256c197-319a-4bd5-a691-ddafa99522b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Owner" minOccurs="0"/>
                <xsd:element ref="ns3:TypeofFile" minOccurs="0"/>
                <xsd:element ref="ns3:Product"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f8c3a2-1884-4623-86fd-38d6fae7ea3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a65fff9-2d74-4069-a127-9214d3219710}" ma:internalName="TaxCatchAll" ma:showField="CatchAllData" ma:web="35f8c3a2-1884-4623-86fd-38d6fae7ea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56c197-319a-4bd5-a691-ddafa99522b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03f8475-640f-4944-9dcc-2d3788384b7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Owner" ma:index="24" nillable="true" ma:displayName="Owner" ma:description="Owner of the Service Process" ma:format="Dropdown" ma:internalName="Owner">
      <xsd:simpleType>
        <xsd:restriction base="dms:Choice">
          <xsd:enumeration value="Data Project Manager"/>
          <xsd:enumeration value="Elevation Project Manager"/>
          <xsd:enumeration value="Imagery Project Manager"/>
          <xsd:enumeration value="Geomatic Services"/>
          <xsd:enumeration value="LIO Project Manager"/>
          <xsd:enumeration value="LIO Support"/>
          <xsd:enumeration value="M&amp;G Data Administrator"/>
          <xsd:enumeration value="M&amp;G Imagery Administrator"/>
          <xsd:enumeration value="M&amp;G Specialist"/>
          <xsd:enumeration value="Services Project Manager"/>
          <xsd:enumeration value="Team Lead"/>
          <xsd:enumeration value="OPS"/>
        </xsd:restriction>
      </xsd:simpleType>
    </xsd:element>
    <xsd:element name="TypeofFile" ma:index="25" nillable="true" ma:displayName="Extension" ma:format="Dropdown" ma:internalName="TypeofFile">
      <xsd:simpleType>
        <xsd:restriction base="dms:Choice">
          <xsd:enumeration value="Excel"/>
          <xsd:enumeration value="Word"/>
          <xsd:enumeration value="Visio"/>
          <xsd:enumeration value="Pdf"/>
        </xsd:restriction>
      </xsd:simpleType>
    </xsd:element>
    <xsd:element name="Product" ma:index="26" nillable="true" ma:displayName="Product" ma:format="Dropdown" ma:indexed="true" ma:internalName="Product">
      <xsd:simpleType>
        <xsd:restriction base="dms:Choice">
          <xsd:enumeration value="Address Service"/>
          <xsd:enumeration value="Bathymetry"/>
          <xsd:enumeration value="Elevation"/>
          <xsd:enumeration value="GDDS"/>
          <xsd:enumeration value="Foundational Data"/>
          <xsd:enumeration value="Geomatic Services"/>
          <xsd:enumeration value="Imagery Acquisition"/>
          <xsd:enumeration value="Imagery Distribution"/>
          <xsd:enumeration value="LIO Editor &amp; Mapper"/>
          <xsd:enumeration value="LIO Services"/>
          <xsd:enumeration value="LIO Warehouse"/>
          <xsd:enumeration value="Ontario GeoHub"/>
          <xsd:enumeration value="OGDE"/>
          <xsd:enumeration value="OIH"/>
          <xsd:enumeration value="OHN"/>
          <xsd:enumeration value="ORN"/>
          <xsd:enumeration value="Support"/>
          <xsd:enumeration value="Topocache"/>
          <xsd:enumeration value="Watershed Boundaries"/>
          <xsd:enumeration value="Wetland"/>
          <xsd:enumeration value="Websites"/>
          <xsd:enumeration value="Web Raster Services"/>
          <xsd:enumeration value="Esri"/>
        </xsd:restriction>
      </xsd:simpleType>
    </xsd:element>
    <xsd:element name="MediaLengthInSeconds" ma:index="2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46CA16-9F11-48A8-AF54-FA040E1C5F0E}">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purl.org/dc/terms/"/>
    <ds:schemaRef ds:uri="35f8c3a2-1884-4623-86fd-38d6fae7ea3c"/>
    <ds:schemaRef ds:uri="http://schemas.openxmlformats.org/package/2006/metadata/core-properties"/>
    <ds:schemaRef ds:uri="b256c197-319a-4bd5-a691-ddafa99522b4"/>
    <ds:schemaRef ds:uri="http://www.w3.org/XML/1998/namespace"/>
  </ds:schemaRefs>
</ds:datastoreItem>
</file>

<file path=customXml/itemProps2.xml><?xml version="1.0" encoding="utf-8"?>
<ds:datastoreItem xmlns:ds="http://schemas.openxmlformats.org/officeDocument/2006/customXml" ds:itemID="{1D254805-36AF-4D1B-8B5D-75C2428A7D4E}">
  <ds:schemaRefs>
    <ds:schemaRef ds:uri="http://schemas.openxmlformats.org/officeDocument/2006/bibliography"/>
  </ds:schemaRefs>
</ds:datastoreItem>
</file>

<file path=customXml/itemProps3.xml><?xml version="1.0" encoding="utf-8"?>
<ds:datastoreItem xmlns:ds="http://schemas.openxmlformats.org/officeDocument/2006/customXml" ds:itemID="{92E370FF-EED3-4538-A7E3-13F8F6E8C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f8c3a2-1884-4623-86fd-38d6fae7ea3c"/>
    <ds:schemaRef ds:uri="b256c197-319a-4bd5-a691-ddafa9952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C36870-CE3A-4525-937B-0457245A1FD9}">
  <ds:schemaRefs>
    <ds:schemaRef ds:uri="http://schemas.microsoft.com/sharepoint/events"/>
  </ds:schemaRefs>
</ds:datastoreItem>
</file>

<file path=customXml/itemProps5.xml><?xml version="1.0" encoding="utf-8"?>
<ds:datastoreItem xmlns:ds="http://schemas.openxmlformats.org/officeDocument/2006/customXml" ds:itemID="{CBD30B84-DAD3-4E86-9D95-D05E1AF9CF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Report_Template-calibri</Template>
  <TotalTime>85</TotalTime>
  <Pages>23</Pages>
  <Words>4312</Words>
  <Characters>24579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Land Information Ontario - Imagery User Guide</vt:lpstr>
    </vt:vector>
  </TitlesOfParts>
  <Company/>
  <LinksUpToDate>false</LinksUpToDate>
  <CharactersWithSpaces>28834</CharactersWithSpaces>
  <SharedDoc>false</SharedDoc>
  <HLinks>
    <vt:vector size="78" baseType="variant">
      <vt:variant>
        <vt:i4>1048631</vt:i4>
      </vt:variant>
      <vt:variant>
        <vt:i4>72</vt:i4>
      </vt:variant>
      <vt:variant>
        <vt:i4>0</vt:i4>
      </vt:variant>
      <vt:variant>
        <vt:i4>5</vt:i4>
      </vt:variant>
      <vt:variant>
        <vt:lpwstr>https://www.sdc.gov.on.ca/sites/MNRF-PublicDocs/EN/CMID/Ontario_Imagery_Order_Form.pdf</vt:lpwstr>
      </vt:variant>
      <vt:variant>
        <vt:lpwstr/>
      </vt:variant>
      <vt:variant>
        <vt:i4>4980760</vt:i4>
      </vt:variant>
      <vt:variant>
        <vt:i4>69</vt:i4>
      </vt:variant>
      <vt:variant>
        <vt:i4>0</vt:i4>
      </vt:variant>
      <vt:variant>
        <vt:i4>5</vt:i4>
      </vt:variant>
      <vt:variant>
        <vt:lpwstr>https://geohub.lio.gov.on.ca/</vt:lpwstr>
      </vt:variant>
      <vt:variant>
        <vt:lpwstr/>
      </vt:variant>
      <vt:variant>
        <vt:i4>327775</vt:i4>
      </vt:variant>
      <vt:variant>
        <vt:i4>66</vt:i4>
      </vt:variant>
      <vt:variant>
        <vt:i4>0</vt:i4>
      </vt:variant>
      <vt:variant>
        <vt:i4>5</vt:i4>
      </vt:variant>
      <vt:variant>
        <vt:lpwstr>http://www.archives.gov.on.ca/en/aerialphotos/index.aspx</vt:lpwstr>
      </vt:variant>
      <vt:variant>
        <vt:lpwstr/>
      </vt:variant>
      <vt:variant>
        <vt:i4>1900592</vt:i4>
      </vt:variant>
      <vt:variant>
        <vt:i4>59</vt:i4>
      </vt:variant>
      <vt:variant>
        <vt:i4>0</vt:i4>
      </vt:variant>
      <vt:variant>
        <vt:i4>5</vt:i4>
      </vt:variant>
      <vt:variant>
        <vt:lpwstr/>
      </vt:variant>
      <vt:variant>
        <vt:lpwstr>_Toc40105309</vt:lpwstr>
      </vt:variant>
      <vt:variant>
        <vt:i4>1114160</vt:i4>
      </vt:variant>
      <vt:variant>
        <vt:i4>50</vt:i4>
      </vt:variant>
      <vt:variant>
        <vt:i4>0</vt:i4>
      </vt:variant>
      <vt:variant>
        <vt:i4>5</vt:i4>
      </vt:variant>
      <vt:variant>
        <vt:lpwstr/>
      </vt:variant>
      <vt:variant>
        <vt:lpwstr>_Toc40105305</vt:lpwstr>
      </vt:variant>
      <vt:variant>
        <vt:i4>1245246</vt:i4>
      </vt:variant>
      <vt:variant>
        <vt:i4>41</vt:i4>
      </vt:variant>
      <vt:variant>
        <vt:i4>0</vt:i4>
      </vt:variant>
      <vt:variant>
        <vt:i4>5</vt:i4>
      </vt:variant>
      <vt:variant>
        <vt:lpwstr/>
      </vt:variant>
      <vt:variant>
        <vt:lpwstr>_Toc39174983</vt:lpwstr>
      </vt:variant>
      <vt:variant>
        <vt:i4>1179710</vt:i4>
      </vt:variant>
      <vt:variant>
        <vt:i4>35</vt:i4>
      </vt:variant>
      <vt:variant>
        <vt:i4>0</vt:i4>
      </vt:variant>
      <vt:variant>
        <vt:i4>5</vt:i4>
      </vt:variant>
      <vt:variant>
        <vt:lpwstr/>
      </vt:variant>
      <vt:variant>
        <vt:lpwstr>_Toc39174982</vt:lpwstr>
      </vt:variant>
      <vt:variant>
        <vt:i4>1114174</vt:i4>
      </vt:variant>
      <vt:variant>
        <vt:i4>29</vt:i4>
      </vt:variant>
      <vt:variant>
        <vt:i4>0</vt:i4>
      </vt:variant>
      <vt:variant>
        <vt:i4>5</vt:i4>
      </vt:variant>
      <vt:variant>
        <vt:lpwstr/>
      </vt:variant>
      <vt:variant>
        <vt:lpwstr>_Toc39174981</vt:lpwstr>
      </vt:variant>
      <vt:variant>
        <vt:i4>1048638</vt:i4>
      </vt:variant>
      <vt:variant>
        <vt:i4>23</vt:i4>
      </vt:variant>
      <vt:variant>
        <vt:i4>0</vt:i4>
      </vt:variant>
      <vt:variant>
        <vt:i4>5</vt:i4>
      </vt:variant>
      <vt:variant>
        <vt:lpwstr/>
      </vt:variant>
      <vt:variant>
        <vt:lpwstr>_Toc39174980</vt:lpwstr>
      </vt:variant>
      <vt:variant>
        <vt:i4>1638449</vt:i4>
      </vt:variant>
      <vt:variant>
        <vt:i4>17</vt:i4>
      </vt:variant>
      <vt:variant>
        <vt:i4>0</vt:i4>
      </vt:variant>
      <vt:variant>
        <vt:i4>5</vt:i4>
      </vt:variant>
      <vt:variant>
        <vt:lpwstr/>
      </vt:variant>
      <vt:variant>
        <vt:lpwstr>_Toc39174979</vt:lpwstr>
      </vt:variant>
      <vt:variant>
        <vt:i4>1572913</vt:i4>
      </vt:variant>
      <vt:variant>
        <vt:i4>11</vt:i4>
      </vt:variant>
      <vt:variant>
        <vt:i4>0</vt:i4>
      </vt:variant>
      <vt:variant>
        <vt:i4>5</vt:i4>
      </vt:variant>
      <vt:variant>
        <vt:lpwstr/>
      </vt:variant>
      <vt:variant>
        <vt:lpwstr>_Toc39174978</vt:lpwstr>
      </vt:variant>
      <vt:variant>
        <vt:i4>1507377</vt:i4>
      </vt:variant>
      <vt:variant>
        <vt:i4>5</vt:i4>
      </vt:variant>
      <vt:variant>
        <vt:i4>0</vt:i4>
      </vt:variant>
      <vt:variant>
        <vt:i4>5</vt:i4>
      </vt:variant>
      <vt:variant>
        <vt:lpwstr/>
      </vt:variant>
      <vt:variant>
        <vt:lpwstr>_Toc39174977</vt:lpwstr>
      </vt:variant>
      <vt:variant>
        <vt:i4>3932251</vt:i4>
      </vt:variant>
      <vt:variant>
        <vt:i4>0</vt:i4>
      </vt:variant>
      <vt:variant>
        <vt:i4>0</vt:i4>
      </vt:variant>
      <vt:variant>
        <vt:i4>5</vt:i4>
      </vt:variant>
      <vt:variant>
        <vt:lpwstr>mailto:imagery@ontario.ca/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Information Ontario - Imagery User Guide</dc:title>
  <dc:subject/>
  <dc:creator>Imagery@ontario.ca</dc:creator>
  <cp:keywords>LIO, MIRB, imagery</cp:keywords>
  <dc:description/>
  <cp:lastModifiedBy>Matthews, Bryce (MNRF)</cp:lastModifiedBy>
  <cp:revision>7</cp:revision>
  <dcterms:created xsi:type="dcterms:W3CDTF">2023-10-24T17:31:00Z</dcterms:created>
  <dcterms:modified xsi:type="dcterms:W3CDTF">2023-10-24T18:55:00Z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0x010100DD8D55DF07ECDE469FEF88BF8A83E51E</vt:lpwstr>
  </property>
  <property fmtid="{D5CDD505-2E9C-101B-9397-08002B2CF9AE}" pid="3" name="MSIP_Label_034a106e-6316-442c-ad35-738afd673d2b_Enabled">
    <vt:lpwstr>true</vt:lpwstr>
  </property>
  <property fmtid="{D5CDD505-2E9C-101B-9397-08002B2CF9AE}" pid="4" name="MSIP_Label_034a106e-6316-442c-ad35-738afd673d2b_SetDate">
    <vt:lpwstr>2022-06-30T16:18:25Z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9fc2f1e2-48b4-4c39-b4a7-e636367adb56</vt:lpwstr>
  </property>
  <property fmtid="{D5CDD505-2E9C-101B-9397-08002B2CF9AE}" pid="9" name="MSIP_Label_034a106e-6316-442c-ad35-738afd673d2b_ContentBits">
    <vt:lpwstr>0</vt:lpwstr>
  </property>
  <property fmtid="{D5CDD505-2E9C-101B-9397-08002B2CF9AE}" pid="10" name="_dlc_DocIdItemGuid">
    <vt:lpwstr>22d5330c-2e5e-44fe-ae23-eeee8820e11e</vt:lpwstr>
  </property>
  <property fmtid="{D5CDD505-2E9C-101B-9397-08002B2CF9AE}" pid="11" name="MediaServiceImageTags">
    <vt:lpwstr/>
  </property>
</Properties>
</file>